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24502C" w14:textId="0AD50ACE" w:rsidR="004908F5" w:rsidRDefault="004908F5" w:rsidP="00B22E86"/>
    <w:p w14:paraId="2D4EC4F6" w14:textId="4010F6CF" w:rsidR="002C1AB0" w:rsidRDefault="002C1AB0" w:rsidP="00B22E86"/>
    <w:p w14:paraId="7B0236D2" w14:textId="6FBB89A7" w:rsidR="00B22E86" w:rsidRPr="00F63C8A" w:rsidRDefault="00F63C8A" w:rsidP="00662D42">
      <w:pPr>
        <w:jc w:val="center"/>
        <w:rPr>
          <w:b/>
          <w:bCs/>
          <w:sz w:val="40"/>
          <w:szCs w:val="40"/>
        </w:rPr>
      </w:pPr>
      <w:r w:rsidRPr="00F63C8A">
        <w:rPr>
          <w:b/>
          <w:bCs/>
          <w:sz w:val="40"/>
          <w:szCs w:val="40"/>
        </w:rPr>
        <w:t xml:space="preserve">Dart 15 </w:t>
      </w:r>
      <w:r w:rsidR="005C4C04">
        <w:rPr>
          <w:b/>
          <w:bCs/>
          <w:sz w:val="40"/>
          <w:szCs w:val="40"/>
        </w:rPr>
        <w:t>Summer</w:t>
      </w:r>
      <w:r w:rsidRPr="00F63C8A">
        <w:rPr>
          <w:b/>
          <w:bCs/>
          <w:sz w:val="40"/>
          <w:szCs w:val="40"/>
        </w:rPr>
        <w:t xml:space="preserve"> TT</w:t>
      </w:r>
    </w:p>
    <w:p w14:paraId="0C8C8C8C" w14:textId="3C709213" w:rsidR="00BA4A28" w:rsidRPr="00F63C8A" w:rsidRDefault="006B48D9" w:rsidP="00B22E86">
      <w:pPr>
        <w:jc w:val="center"/>
        <w:rPr>
          <w:sz w:val="28"/>
          <w:szCs w:val="28"/>
        </w:rPr>
      </w:pPr>
      <w:r>
        <w:rPr>
          <w:sz w:val="28"/>
          <w:szCs w:val="28"/>
        </w:rPr>
        <w:t>18</w:t>
      </w:r>
      <w:r w:rsidRPr="006B48D9">
        <w:rPr>
          <w:sz w:val="28"/>
          <w:szCs w:val="28"/>
          <w:vertAlign w:val="superscript"/>
        </w:rPr>
        <w:t>th</w:t>
      </w:r>
      <w:r>
        <w:rPr>
          <w:sz w:val="28"/>
          <w:szCs w:val="28"/>
        </w:rPr>
        <w:t xml:space="preserve"> July 26</w:t>
      </w:r>
    </w:p>
    <w:p w14:paraId="4879EB48" w14:textId="5D39B405" w:rsidR="002313DE" w:rsidRDefault="002313DE" w:rsidP="00B22E86">
      <w:pPr>
        <w:jc w:val="center"/>
        <w:rPr>
          <w:color w:val="FF0000"/>
        </w:rPr>
      </w:pPr>
      <w:r>
        <w:t>Organising Authority (OA) is Draycote Water Sailing Club in conjunction with</w:t>
      </w:r>
      <w:r w:rsidR="00F63C8A">
        <w:t xml:space="preserve"> Dart 15</w:t>
      </w:r>
      <w:r w:rsidR="008D592D">
        <w:t xml:space="preserve"> class </w:t>
      </w:r>
      <w:r w:rsidR="009F2FB2">
        <w:t>association</w:t>
      </w:r>
      <w:r>
        <w:rPr>
          <w:color w:val="FF0000"/>
        </w:rPr>
        <w:t xml:space="preserve"> </w:t>
      </w:r>
    </w:p>
    <w:p w14:paraId="49F33CD5" w14:textId="1371A42E" w:rsidR="002313DE" w:rsidRPr="000375D3" w:rsidRDefault="002313DE" w:rsidP="00B22E86">
      <w:pPr>
        <w:jc w:val="center"/>
        <w:rPr>
          <w:sz w:val="2"/>
          <w:szCs w:val="2"/>
        </w:rPr>
      </w:pPr>
    </w:p>
    <w:p w14:paraId="09B4224D" w14:textId="2AEC261B" w:rsidR="002313DE" w:rsidRPr="00BA4A28" w:rsidRDefault="002313DE" w:rsidP="00B22E86">
      <w:pPr>
        <w:jc w:val="center"/>
        <w:rPr>
          <w:b/>
          <w:sz w:val="40"/>
          <w:szCs w:val="28"/>
        </w:rPr>
      </w:pPr>
      <w:r w:rsidRPr="00BA4A28">
        <w:rPr>
          <w:b/>
          <w:sz w:val="40"/>
          <w:szCs w:val="28"/>
        </w:rPr>
        <w:t>NOTICE OF RACE</w:t>
      </w:r>
    </w:p>
    <w:p w14:paraId="74CCAA47" w14:textId="77777777" w:rsidR="00B30E91" w:rsidRPr="00B30E91" w:rsidRDefault="002313DE" w:rsidP="00B30E91">
      <w:pPr>
        <w:pStyle w:val="ListParagraph"/>
        <w:numPr>
          <w:ilvl w:val="0"/>
          <w:numId w:val="1"/>
        </w:numPr>
        <w:rPr>
          <w:b/>
          <w:sz w:val="28"/>
          <w:szCs w:val="28"/>
        </w:rPr>
      </w:pPr>
      <w:r w:rsidRPr="00B30E91">
        <w:rPr>
          <w:b/>
          <w:sz w:val="28"/>
          <w:szCs w:val="28"/>
        </w:rPr>
        <w:t xml:space="preserve">RULES </w:t>
      </w:r>
      <w:r w:rsidR="00B30E91">
        <w:rPr>
          <w:sz w:val="28"/>
          <w:szCs w:val="28"/>
        </w:rPr>
        <w:t xml:space="preserve"> </w:t>
      </w:r>
    </w:p>
    <w:p w14:paraId="6296742B" w14:textId="7816531B" w:rsidR="007B2E35" w:rsidRPr="007B2E35" w:rsidRDefault="002313DE" w:rsidP="00B30E91">
      <w:pPr>
        <w:pStyle w:val="ListParagraph"/>
        <w:numPr>
          <w:ilvl w:val="1"/>
          <w:numId w:val="1"/>
        </w:numPr>
        <w:ind w:left="851" w:hanging="491"/>
        <w:rPr>
          <w:b/>
          <w:sz w:val="28"/>
          <w:szCs w:val="28"/>
        </w:rPr>
      </w:pPr>
      <w:r w:rsidRPr="00B30E91">
        <w:rPr>
          <w:szCs w:val="28"/>
        </w:rPr>
        <w:t xml:space="preserve">This </w:t>
      </w:r>
      <w:r w:rsidR="009B7E53">
        <w:rPr>
          <w:szCs w:val="28"/>
        </w:rPr>
        <w:t>event</w:t>
      </w:r>
      <w:r w:rsidRPr="00B30E91">
        <w:rPr>
          <w:szCs w:val="28"/>
        </w:rPr>
        <w:t xml:space="preserve"> is governed by the rules as defined in </w:t>
      </w:r>
      <w:r w:rsidRPr="00B30E91">
        <w:rPr>
          <w:i/>
          <w:szCs w:val="28"/>
        </w:rPr>
        <w:t>the Racing Rules of Sailing 20</w:t>
      </w:r>
      <w:r w:rsidR="002846A7">
        <w:rPr>
          <w:i/>
          <w:szCs w:val="28"/>
        </w:rPr>
        <w:t>25</w:t>
      </w:r>
      <w:r w:rsidRPr="00B30E91">
        <w:rPr>
          <w:i/>
          <w:szCs w:val="28"/>
        </w:rPr>
        <w:t>-202</w:t>
      </w:r>
      <w:r w:rsidR="002846A7">
        <w:rPr>
          <w:i/>
          <w:szCs w:val="28"/>
        </w:rPr>
        <w:t>8.</w:t>
      </w:r>
    </w:p>
    <w:p w14:paraId="2AFBFCF2" w14:textId="77777777" w:rsidR="00451B09" w:rsidRPr="00451B09" w:rsidRDefault="00AA2C82" w:rsidP="00662D42">
      <w:pPr>
        <w:pStyle w:val="ListParagraph"/>
        <w:numPr>
          <w:ilvl w:val="1"/>
          <w:numId w:val="1"/>
        </w:numPr>
        <w:ind w:left="851" w:hanging="491"/>
        <w:rPr>
          <w:b/>
          <w:sz w:val="28"/>
          <w:szCs w:val="28"/>
        </w:rPr>
      </w:pPr>
      <w:r>
        <w:rPr>
          <w:szCs w:val="28"/>
        </w:rPr>
        <w:t>Competitors shall sail in accordance with</w:t>
      </w:r>
      <w:r w:rsidR="002313DE" w:rsidRPr="00B30E91">
        <w:rPr>
          <w:i/>
          <w:szCs w:val="28"/>
        </w:rPr>
        <w:t xml:space="preserve"> </w:t>
      </w:r>
      <w:r w:rsidR="002313DE" w:rsidRPr="00B30E91">
        <w:rPr>
          <w:szCs w:val="28"/>
        </w:rPr>
        <w:t xml:space="preserve">the </w:t>
      </w:r>
      <w:hyperlink r:id="rId8" w:history="1">
        <w:r w:rsidR="002313DE" w:rsidRPr="00AA2C82">
          <w:rPr>
            <w:rStyle w:val="Hyperlink"/>
            <w:i/>
            <w:szCs w:val="28"/>
          </w:rPr>
          <w:t>RYA Racing Charter</w:t>
        </w:r>
      </w:hyperlink>
      <w:r>
        <w:rPr>
          <w:i/>
          <w:szCs w:val="28"/>
        </w:rPr>
        <w:t>.</w:t>
      </w:r>
      <w:r w:rsidR="000375D3">
        <w:rPr>
          <w:i/>
          <w:szCs w:val="28"/>
        </w:rPr>
        <w:t xml:space="preserve"> </w:t>
      </w:r>
    </w:p>
    <w:p w14:paraId="10378530" w14:textId="1B2F48C3" w:rsidR="00451B09" w:rsidRPr="00451B09" w:rsidRDefault="00451B09" w:rsidP="00662D42">
      <w:pPr>
        <w:pStyle w:val="ListParagraph"/>
        <w:numPr>
          <w:ilvl w:val="1"/>
          <w:numId w:val="1"/>
        </w:numPr>
        <w:ind w:left="851" w:hanging="491"/>
        <w:rPr>
          <w:bCs/>
        </w:rPr>
      </w:pPr>
      <w:r w:rsidRPr="00451B09">
        <w:rPr>
          <w:bCs/>
        </w:rPr>
        <w:t xml:space="preserve">Competitors must abide by the </w:t>
      </w:r>
      <w:hyperlink r:id="rId9" w:history="1">
        <w:r w:rsidRPr="00451B09">
          <w:rPr>
            <w:rStyle w:val="Hyperlink"/>
            <w:bCs/>
          </w:rPr>
          <w:t>RYA anti-doping policy.</w:t>
        </w:r>
      </w:hyperlink>
    </w:p>
    <w:p w14:paraId="71AF88D5" w14:textId="2BD97963" w:rsidR="00AA2C82" w:rsidRPr="002846A7" w:rsidRDefault="002846A7" w:rsidP="00B30E91">
      <w:pPr>
        <w:pStyle w:val="ListParagraph"/>
        <w:numPr>
          <w:ilvl w:val="1"/>
          <w:numId w:val="1"/>
        </w:numPr>
        <w:ind w:left="851" w:hanging="491"/>
        <w:rPr>
          <w:b/>
          <w:sz w:val="28"/>
          <w:szCs w:val="28"/>
        </w:rPr>
      </w:pPr>
      <w:r w:rsidRPr="002846A7">
        <w:rPr>
          <w:szCs w:val="28"/>
        </w:rPr>
        <w:t>Standard Class rules apply.</w:t>
      </w:r>
    </w:p>
    <w:p w14:paraId="466369A9" w14:textId="77777777" w:rsidR="001F7AF6" w:rsidRPr="001F7AF6" w:rsidRDefault="00AA2C82" w:rsidP="00B30E91">
      <w:pPr>
        <w:pStyle w:val="ListParagraph"/>
        <w:numPr>
          <w:ilvl w:val="1"/>
          <w:numId w:val="1"/>
        </w:numPr>
        <w:ind w:left="851" w:hanging="491"/>
        <w:rPr>
          <w:b/>
          <w:sz w:val="28"/>
          <w:szCs w:val="28"/>
        </w:rPr>
      </w:pPr>
      <w:r>
        <w:rPr>
          <w:szCs w:val="28"/>
        </w:rPr>
        <w:t xml:space="preserve">[DP] </w:t>
      </w:r>
      <w:r w:rsidR="005D172F">
        <w:rPr>
          <w:szCs w:val="28"/>
        </w:rPr>
        <w:t>Rule 40.1 applies at all times when afloat.</w:t>
      </w:r>
    </w:p>
    <w:p w14:paraId="14D91F3C" w14:textId="688FEBCE" w:rsidR="002313DE" w:rsidRPr="00684C5D" w:rsidRDefault="002313DE" w:rsidP="002313DE">
      <w:pPr>
        <w:pStyle w:val="ListParagraph"/>
        <w:ind w:left="792"/>
        <w:rPr>
          <w:szCs w:val="28"/>
        </w:rPr>
      </w:pPr>
    </w:p>
    <w:p w14:paraId="745621B6" w14:textId="68ECC326" w:rsidR="002313DE" w:rsidRDefault="002313DE" w:rsidP="002313DE">
      <w:pPr>
        <w:pStyle w:val="ListParagraph"/>
        <w:numPr>
          <w:ilvl w:val="0"/>
          <w:numId w:val="1"/>
        </w:numPr>
        <w:rPr>
          <w:b/>
          <w:sz w:val="28"/>
          <w:szCs w:val="28"/>
        </w:rPr>
      </w:pPr>
      <w:r>
        <w:rPr>
          <w:b/>
          <w:sz w:val="28"/>
          <w:szCs w:val="28"/>
        </w:rPr>
        <w:t xml:space="preserve">SAILING INSTRUCTION </w:t>
      </w:r>
    </w:p>
    <w:p w14:paraId="5E078A6E" w14:textId="7B388B05" w:rsidR="00B30E91" w:rsidRPr="008741C5" w:rsidRDefault="00B30E91" w:rsidP="00B30E91">
      <w:pPr>
        <w:pStyle w:val="ListParagraph"/>
        <w:numPr>
          <w:ilvl w:val="1"/>
          <w:numId w:val="1"/>
        </w:numPr>
        <w:rPr>
          <w:szCs w:val="28"/>
        </w:rPr>
      </w:pPr>
      <w:r w:rsidRPr="008741C5">
        <w:rPr>
          <w:szCs w:val="28"/>
        </w:rPr>
        <w:t xml:space="preserve">The sailing instructions will be available electronically at </w:t>
      </w:r>
      <w:hyperlink r:id="rId10" w:history="1">
        <w:r w:rsidRPr="00F63C8A">
          <w:rPr>
            <w:rStyle w:val="Hyperlink"/>
            <w:szCs w:val="28"/>
          </w:rPr>
          <w:t>website.</w:t>
        </w:r>
      </w:hyperlink>
    </w:p>
    <w:p w14:paraId="499744FA" w14:textId="77777777" w:rsidR="00B30E91" w:rsidRPr="00B30E91" w:rsidRDefault="00B30E91" w:rsidP="00B30E91">
      <w:pPr>
        <w:pStyle w:val="ListParagraph"/>
        <w:ind w:left="792"/>
        <w:rPr>
          <w:sz w:val="28"/>
          <w:szCs w:val="28"/>
        </w:rPr>
      </w:pPr>
    </w:p>
    <w:p w14:paraId="07789E57" w14:textId="4B3E1093" w:rsidR="002313DE" w:rsidRDefault="002313DE" w:rsidP="002313DE">
      <w:pPr>
        <w:pStyle w:val="ListParagraph"/>
        <w:numPr>
          <w:ilvl w:val="0"/>
          <w:numId w:val="1"/>
        </w:numPr>
        <w:rPr>
          <w:b/>
          <w:sz w:val="28"/>
          <w:szCs w:val="28"/>
        </w:rPr>
      </w:pPr>
      <w:r>
        <w:rPr>
          <w:b/>
          <w:sz w:val="28"/>
          <w:szCs w:val="28"/>
        </w:rPr>
        <w:t xml:space="preserve">COMMUNICATION </w:t>
      </w:r>
    </w:p>
    <w:p w14:paraId="270EA481" w14:textId="0115D431" w:rsidR="00B30E91" w:rsidRPr="008741C5" w:rsidRDefault="00B30E91" w:rsidP="00B30E91">
      <w:pPr>
        <w:pStyle w:val="ListParagraph"/>
        <w:numPr>
          <w:ilvl w:val="1"/>
          <w:numId w:val="1"/>
        </w:numPr>
        <w:rPr>
          <w:b/>
        </w:rPr>
      </w:pPr>
      <w:r w:rsidRPr="008741C5">
        <w:t>Th</w:t>
      </w:r>
      <w:r w:rsidR="00B42B46" w:rsidRPr="008741C5">
        <w:t>e</w:t>
      </w:r>
      <w:r w:rsidRPr="008741C5">
        <w:t xml:space="preserve"> official notice board will be </w:t>
      </w:r>
      <w:hyperlink r:id="rId11" w:history="1">
        <w:r w:rsidRPr="00F63C8A">
          <w:rPr>
            <w:rStyle w:val="Hyperlink"/>
          </w:rPr>
          <w:t>online.</w:t>
        </w:r>
      </w:hyperlink>
      <w:r w:rsidRPr="008741C5">
        <w:rPr>
          <w:color w:val="FF0000"/>
        </w:rPr>
        <w:t xml:space="preserve"> </w:t>
      </w:r>
    </w:p>
    <w:p w14:paraId="5C245B2A" w14:textId="5C829D29" w:rsidR="008741C5" w:rsidRPr="008741C5" w:rsidRDefault="008741C5" w:rsidP="008741C5">
      <w:pPr>
        <w:pStyle w:val="ListParagraph"/>
        <w:numPr>
          <w:ilvl w:val="1"/>
          <w:numId w:val="1"/>
        </w:numPr>
      </w:pPr>
      <w:r w:rsidRPr="008741C5">
        <w:t xml:space="preserve">[DP] While racing, </w:t>
      </w:r>
      <w:r>
        <w:t>e</w:t>
      </w:r>
      <w:r w:rsidRPr="008741C5">
        <w:t>xcept in an emergency, a boat that is racing shall not make voice or data transmissions and shall not receive voice or data communication that is not available to all boats.</w:t>
      </w:r>
    </w:p>
    <w:p w14:paraId="4D0A01BA" w14:textId="344BD482" w:rsidR="00B42B46" w:rsidRPr="008741C5" w:rsidRDefault="00B42B46" w:rsidP="008741C5">
      <w:pPr>
        <w:pStyle w:val="ListParagraph"/>
        <w:ind w:left="792"/>
        <w:rPr>
          <w:sz w:val="28"/>
          <w:szCs w:val="28"/>
        </w:rPr>
      </w:pPr>
    </w:p>
    <w:p w14:paraId="630CC1F3" w14:textId="1A19EAF3" w:rsidR="002313DE" w:rsidRDefault="002313DE" w:rsidP="002313DE">
      <w:pPr>
        <w:pStyle w:val="ListParagraph"/>
        <w:numPr>
          <w:ilvl w:val="0"/>
          <w:numId w:val="1"/>
        </w:numPr>
        <w:rPr>
          <w:b/>
          <w:sz w:val="28"/>
          <w:szCs w:val="28"/>
        </w:rPr>
      </w:pPr>
      <w:r>
        <w:rPr>
          <w:b/>
          <w:sz w:val="28"/>
          <w:szCs w:val="28"/>
        </w:rPr>
        <w:t xml:space="preserve">ELIGIBITY &amp; ENTRY </w:t>
      </w:r>
    </w:p>
    <w:p w14:paraId="6F573B06" w14:textId="37DE6A35" w:rsidR="009B7E53" w:rsidRDefault="009B7E53" w:rsidP="009B7E53">
      <w:pPr>
        <w:pStyle w:val="ListParagraph"/>
        <w:numPr>
          <w:ilvl w:val="1"/>
          <w:numId w:val="1"/>
        </w:numPr>
        <w:rPr>
          <w:szCs w:val="28"/>
        </w:rPr>
      </w:pPr>
      <w:r w:rsidRPr="00ED7481">
        <w:rPr>
          <w:szCs w:val="28"/>
        </w:rPr>
        <w:t>The event is open to all boats of the</w:t>
      </w:r>
      <w:r w:rsidR="00F63C8A">
        <w:rPr>
          <w:szCs w:val="28"/>
        </w:rPr>
        <w:t xml:space="preserve"> Dart 15 </w:t>
      </w:r>
      <w:r w:rsidR="002846A7">
        <w:rPr>
          <w:szCs w:val="28"/>
        </w:rPr>
        <w:t>Class.</w:t>
      </w:r>
    </w:p>
    <w:p w14:paraId="3CA521AF" w14:textId="708FB5EE" w:rsidR="00611ECD" w:rsidRPr="00ED7481" w:rsidRDefault="00611ECD" w:rsidP="009B7E53">
      <w:pPr>
        <w:pStyle w:val="ListParagraph"/>
        <w:numPr>
          <w:ilvl w:val="1"/>
          <w:numId w:val="1"/>
        </w:numPr>
        <w:rPr>
          <w:szCs w:val="28"/>
        </w:rPr>
      </w:pPr>
      <w:r>
        <w:rPr>
          <w:szCs w:val="28"/>
        </w:rPr>
        <w:t>Competitors may sail Una, two up or sport rig but must not change during an event.</w:t>
      </w:r>
    </w:p>
    <w:p w14:paraId="03FC3AC9" w14:textId="28188440" w:rsidR="009B7E53" w:rsidRPr="00611ECD" w:rsidRDefault="009B7E53" w:rsidP="009B7E53">
      <w:pPr>
        <w:pStyle w:val="ListParagraph"/>
        <w:numPr>
          <w:ilvl w:val="1"/>
          <w:numId w:val="1"/>
        </w:numPr>
        <w:rPr>
          <w:szCs w:val="28"/>
        </w:rPr>
      </w:pPr>
      <w:r w:rsidRPr="00ED7481">
        <w:rPr>
          <w:szCs w:val="28"/>
        </w:rPr>
        <w:t xml:space="preserve">Eligible boats may enter by completing the </w:t>
      </w:r>
      <w:hyperlink r:id="rId12" w:history="1">
        <w:r w:rsidRPr="00611ECD">
          <w:rPr>
            <w:rStyle w:val="Hyperlink"/>
            <w:szCs w:val="28"/>
          </w:rPr>
          <w:t>online registration</w:t>
        </w:r>
      </w:hyperlink>
      <w:r w:rsidRPr="00ED7481">
        <w:rPr>
          <w:color w:val="FF0000"/>
          <w:szCs w:val="28"/>
        </w:rPr>
        <w:t xml:space="preserve"> </w:t>
      </w:r>
      <w:r w:rsidRPr="00ED7481">
        <w:rPr>
          <w:color w:val="000000" w:themeColor="text1"/>
          <w:szCs w:val="28"/>
        </w:rPr>
        <w:t xml:space="preserve">and paying the required fees </w:t>
      </w:r>
      <w:r w:rsidR="002846A7">
        <w:rPr>
          <w:color w:val="000000" w:themeColor="text1"/>
          <w:szCs w:val="28"/>
        </w:rPr>
        <w:t xml:space="preserve">by 23:59 on </w:t>
      </w:r>
      <w:r w:rsidR="00611ECD" w:rsidRPr="00611ECD">
        <w:rPr>
          <w:szCs w:val="28"/>
        </w:rPr>
        <w:t xml:space="preserve">Wednesday </w:t>
      </w:r>
      <w:r w:rsidR="006B48D9">
        <w:rPr>
          <w:szCs w:val="28"/>
        </w:rPr>
        <w:t>15</w:t>
      </w:r>
      <w:r w:rsidR="006B48D9" w:rsidRPr="006B48D9">
        <w:rPr>
          <w:szCs w:val="28"/>
          <w:vertAlign w:val="superscript"/>
        </w:rPr>
        <w:t>th</w:t>
      </w:r>
      <w:r w:rsidR="006B48D9">
        <w:rPr>
          <w:szCs w:val="28"/>
        </w:rPr>
        <w:t xml:space="preserve"> July 26.</w:t>
      </w:r>
    </w:p>
    <w:p w14:paraId="3D84CCBA" w14:textId="4228FBB3" w:rsidR="002846A7" w:rsidRPr="00611ECD" w:rsidRDefault="002846A7" w:rsidP="009B7E53">
      <w:pPr>
        <w:pStyle w:val="ListParagraph"/>
        <w:numPr>
          <w:ilvl w:val="1"/>
          <w:numId w:val="1"/>
        </w:numPr>
        <w:rPr>
          <w:szCs w:val="28"/>
        </w:rPr>
      </w:pPr>
      <w:r w:rsidRPr="00611ECD">
        <w:rPr>
          <w:szCs w:val="28"/>
        </w:rPr>
        <w:t xml:space="preserve">Late entries may be accepted at the OA’s discretion up to </w:t>
      </w:r>
      <w:r w:rsidR="00611ECD" w:rsidRPr="00611ECD">
        <w:rPr>
          <w:szCs w:val="28"/>
        </w:rPr>
        <w:t>17:00</w:t>
      </w:r>
      <w:r w:rsidRPr="00611ECD">
        <w:rPr>
          <w:szCs w:val="28"/>
        </w:rPr>
        <w:t xml:space="preserve"> on </w:t>
      </w:r>
      <w:r w:rsidR="00611ECD" w:rsidRPr="00611ECD">
        <w:rPr>
          <w:szCs w:val="28"/>
        </w:rPr>
        <w:t xml:space="preserve">Friday </w:t>
      </w:r>
      <w:r w:rsidR="006B48D9">
        <w:rPr>
          <w:szCs w:val="28"/>
        </w:rPr>
        <w:t>17</w:t>
      </w:r>
      <w:r w:rsidR="006B48D9" w:rsidRPr="006B48D9">
        <w:rPr>
          <w:szCs w:val="28"/>
          <w:vertAlign w:val="superscript"/>
        </w:rPr>
        <w:t>th</w:t>
      </w:r>
      <w:r w:rsidR="006B48D9">
        <w:rPr>
          <w:szCs w:val="28"/>
        </w:rPr>
        <w:t xml:space="preserve"> July 26</w:t>
      </w:r>
      <w:r w:rsidRPr="00611ECD">
        <w:rPr>
          <w:szCs w:val="28"/>
        </w:rPr>
        <w:t>. These will be subject to £10 surcharge.</w:t>
      </w:r>
    </w:p>
    <w:p w14:paraId="173D0779" w14:textId="135875DF" w:rsidR="009B7E53" w:rsidRPr="00611ECD" w:rsidRDefault="009B7E53" w:rsidP="009B7E53">
      <w:pPr>
        <w:pStyle w:val="ListParagraph"/>
        <w:numPr>
          <w:ilvl w:val="1"/>
          <w:numId w:val="1"/>
        </w:numPr>
        <w:rPr>
          <w:szCs w:val="28"/>
        </w:rPr>
      </w:pPr>
      <w:r w:rsidRPr="00611ECD">
        <w:rPr>
          <w:szCs w:val="28"/>
        </w:rPr>
        <w:t xml:space="preserve">Entries are limited to </w:t>
      </w:r>
      <w:r w:rsidR="008D592D" w:rsidRPr="00611ECD">
        <w:rPr>
          <w:szCs w:val="28"/>
        </w:rPr>
        <w:t>100</w:t>
      </w:r>
      <w:r w:rsidR="002846A7" w:rsidRPr="00611ECD">
        <w:rPr>
          <w:szCs w:val="28"/>
        </w:rPr>
        <w:t>.</w:t>
      </w:r>
    </w:p>
    <w:p w14:paraId="652BA835" w14:textId="1F6BD62B" w:rsidR="007A3AFA" w:rsidRPr="000375D3" w:rsidRDefault="00111555" w:rsidP="007A3AFA">
      <w:pPr>
        <w:pStyle w:val="ListParagraph"/>
        <w:numPr>
          <w:ilvl w:val="1"/>
          <w:numId w:val="1"/>
        </w:numPr>
        <w:rPr>
          <w:szCs w:val="28"/>
        </w:rPr>
      </w:pPr>
      <w:r>
        <w:t xml:space="preserve">[DP] </w:t>
      </w:r>
      <w:r w:rsidR="00ED7481">
        <w:t>A</w:t>
      </w:r>
      <w:r w:rsidR="002846A7">
        <w:t>n online</w:t>
      </w:r>
      <w:r w:rsidR="00ED7481">
        <w:t xml:space="preserve"> disclaimer must be </w:t>
      </w:r>
      <w:r w:rsidR="002846A7">
        <w:t>completed</w:t>
      </w:r>
      <w:r w:rsidR="00ED7481">
        <w:t xml:space="preserve"> before launching for each visiting boat to state that the Check, Clean, Dry programme has been observed</w:t>
      </w:r>
      <w:r w:rsidR="002846A7">
        <w:t>.</w:t>
      </w:r>
    </w:p>
    <w:p w14:paraId="1BA61E5E" w14:textId="303F9DB1" w:rsidR="009B7E53" w:rsidRPr="00580CEE" w:rsidRDefault="00111555" w:rsidP="00EB038F">
      <w:pPr>
        <w:pStyle w:val="ListParagraph"/>
        <w:numPr>
          <w:ilvl w:val="1"/>
          <w:numId w:val="1"/>
        </w:numPr>
        <w:rPr>
          <w:szCs w:val="28"/>
        </w:rPr>
      </w:pPr>
      <w:r w:rsidRPr="007A3AFA">
        <w:t xml:space="preserve">All boats shall sail under their register numbers to comply with RRS 77. </w:t>
      </w:r>
      <w:r w:rsidR="007A3AFA" w:rsidRPr="007A3AFA">
        <w:t xml:space="preserve"> Under exceptional circumstances a boat may be permitted to carry sail numbers or letters in contravention of her class rules provided that written application, stating the circumstances, is made to the Race Committee prior to</w:t>
      </w:r>
      <w:r w:rsidR="00C43D4D">
        <w:t xml:space="preserve"> the</w:t>
      </w:r>
      <w:r w:rsidR="007A3AFA" w:rsidRPr="007A3AFA">
        <w:t xml:space="preserve"> 1st race. If such permission is granted no further change will be permitted.</w:t>
      </w:r>
    </w:p>
    <w:p w14:paraId="125B93A1" w14:textId="77777777" w:rsidR="00580CEE" w:rsidRPr="00EB038F" w:rsidRDefault="00580CEE" w:rsidP="00580CEE">
      <w:pPr>
        <w:pStyle w:val="ListParagraph"/>
        <w:ind w:left="1000"/>
        <w:rPr>
          <w:szCs w:val="28"/>
        </w:rPr>
      </w:pPr>
    </w:p>
    <w:p w14:paraId="14D388F6" w14:textId="4EE7B9D0" w:rsidR="002313DE" w:rsidRDefault="00B30E91" w:rsidP="002313DE">
      <w:pPr>
        <w:pStyle w:val="ListParagraph"/>
        <w:numPr>
          <w:ilvl w:val="0"/>
          <w:numId w:val="1"/>
        </w:numPr>
        <w:rPr>
          <w:b/>
          <w:sz w:val="28"/>
          <w:szCs w:val="28"/>
        </w:rPr>
      </w:pPr>
      <w:r>
        <w:rPr>
          <w:b/>
          <w:sz w:val="28"/>
          <w:szCs w:val="28"/>
        </w:rPr>
        <w:t>FEES</w:t>
      </w:r>
    </w:p>
    <w:p w14:paraId="2AD04D36" w14:textId="304146B7" w:rsidR="009B7E53" w:rsidRPr="00611ECD" w:rsidRDefault="009B7E53" w:rsidP="009B7E53">
      <w:pPr>
        <w:pStyle w:val="ListParagraph"/>
        <w:numPr>
          <w:ilvl w:val="1"/>
          <w:numId w:val="1"/>
        </w:numPr>
        <w:rPr>
          <w:b/>
          <w:sz w:val="28"/>
          <w:szCs w:val="28"/>
        </w:rPr>
      </w:pPr>
      <w:r>
        <w:rPr>
          <w:szCs w:val="28"/>
        </w:rPr>
        <w:t xml:space="preserve">The entry </w:t>
      </w:r>
      <w:r w:rsidRPr="00611ECD">
        <w:rPr>
          <w:szCs w:val="28"/>
        </w:rPr>
        <w:t xml:space="preserve">fee is </w:t>
      </w:r>
      <w:r w:rsidR="00611ECD" w:rsidRPr="00611ECD">
        <w:rPr>
          <w:szCs w:val="28"/>
        </w:rPr>
        <w:t>£2</w:t>
      </w:r>
      <w:r w:rsidR="00611ECD">
        <w:rPr>
          <w:szCs w:val="28"/>
        </w:rPr>
        <w:t>5</w:t>
      </w:r>
      <w:r w:rsidR="00611ECD" w:rsidRPr="00611ECD">
        <w:rPr>
          <w:szCs w:val="28"/>
        </w:rPr>
        <w:t>.</w:t>
      </w:r>
    </w:p>
    <w:p w14:paraId="1A08A990" w14:textId="32FA061D" w:rsidR="009B7E53" w:rsidRPr="00611ECD" w:rsidRDefault="009B7E53" w:rsidP="009B7E53">
      <w:pPr>
        <w:pStyle w:val="ListParagraph"/>
        <w:numPr>
          <w:ilvl w:val="1"/>
          <w:numId w:val="1"/>
        </w:numPr>
        <w:rPr>
          <w:b/>
          <w:sz w:val="28"/>
          <w:szCs w:val="28"/>
        </w:rPr>
      </w:pPr>
      <w:r w:rsidRPr="00611ECD">
        <w:rPr>
          <w:szCs w:val="28"/>
        </w:rPr>
        <w:t>If the event is cancelled by the OA a refund less any costs incurred will be issued.</w:t>
      </w:r>
    </w:p>
    <w:p w14:paraId="3CC959B5" w14:textId="65E2756B" w:rsidR="009B7E53" w:rsidRPr="00611ECD" w:rsidRDefault="009B7E53" w:rsidP="009B7E53">
      <w:pPr>
        <w:pStyle w:val="ListParagraph"/>
        <w:numPr>
          <w:ilvl w:val="1"/>
          <w:numId w:val="1"/>
        </w:numPr>
        <w:rPr>
          <w:b/>
          <w:szCs w:val="28"/>
        </w:rPr>
      </w:pPr>
      <w:r w:rsidRPr="00611ECD">
        <w:rPr>
          <w:szCs w:val="28"/>
        </w:rPr>
        <w:t>If a competitor cancels within 7 days of the event no refund will be given.</w:t>
      </w:r>
      <w:r w:rsidR="00ED7481" w:rsidRPr="00611ECD">
        <w:rPr>
          <w:szCs w:val="28"/>
        </w:rPr>
        <w:t xml:space="preserve"> Before 7 days 80% refund will be given.</w:t>
      </w:r>
    </w:p>
    <w:p w14:paraId="7745326F" w14:textId="77777777" w:rsidR="00580CEE" w:rsidRPr="00611ECD" w:rsidRDefault="00580CEE" w:rsidP="00580CEE">
      <w:pPr>
        <w:pStyle w:val="ListParagraph"/>
        <w:ind w:left="1000"/>
        <w:rPr>
          <w:b/>
          <w:szCs w:val="28"/>
        </w:rPr>
      </w:pPr>
    </w:p>
    <w:p w14:paraId="2168E65F" w14:textId="079AD635" w:rsidR="00580CEE" w:rsidRPr="00611ECD" w:rsidRDefault="00580CEE" w:rsidP="00580CEE">
      <w:pPr>
        <w:pStyle w:val="ListParagraph"/>
        <w:numPr>
          <w:ilvl w:val="0"/>
          <w:numId w:val="1"/>
        </w:numPr>
        <w:rPr>
          <w:b/>
          <w:bCs/>
          <w:sz w:val="28"/>
          <w:szCs w:val="32"/>
        </w:rPr>
      </w:pPr>
      <w:r w:rsidRPr="00611ECD">
        <w:rPr>
          <w:b/>
          <w:bCs/>
          <w:sz w:val="28"/>
          <w:szCs w:val="32"/>
        </w:rPr>
        <w:lastRenderedPageBreak/>
        <w:t xml:space="preserve">CREW LIMITATIONS </w:t>
      </w:r>
    </w:p>
    <w:p w14:paraId="08D20FF9" w14:textId="5166B34F" w:rsidR="00580CEE" w:rsidRPr="00611ECD" w:rsidRDefault="00580CEE" w:rsidP="00580CEE">
      <w:pPr>
        <w:pStyle w:val="ListParagraph"/>
        <w:numPr>
          <w:ilvl w:val="1"/>
          <w:numId w:val="1"/>
        </w:numPr>
        <w:rPr>
          <w:b/>
          <w:szCs w:val="28"/>
        </w:rPr>
      </w:pPr>
      <w:r w:rsidRPr="00611ECD">
        <w:rPr>
          <w:szCs w:val="28"/>
        </w:rPr>
        <w:t xml:space="preserve">All Competitors need to be current class association members. </w:t>
      </w:r>
    </w:p>
    <w:p w14:paraId="37446493" w14:textId="77777777" w:rsidR="00611ECD" w:rsidRPr="00662D42" w:rsidRDefault="00611ECD" w:rsidP="00611ECD">
      <w:pPr>
        <w:pStyle w:val="ListParagraph"/>
        <w:ind w:left="1000"/>
        <w:rPr>
          <w:b/>
          <w:szCs w:val="28"/>
        </w:rPr>
      </w:pPr>
    </w:p>
    <w:p w14:paraId="1F2C621A" w14:textId="2D1616B4" w:rsidR="002313DE" w:rsidRDefault="00B30E91" w:rsidP="002313DE">
      <w:pPr>
        <w:pStyle w:val="ListParagraph"/>
        <w:numPr>
          <w:ilvl w:val="0"/>
          <w:numId w:val="1"/>
        </w:numPr>
        <w:rPr>
          <w:b/>
          <w:sz w:val="28"/>
          <w:szCs w:val="28"/>
        </w:rPr>
      </w:pPr>
      <w:r>
        <w:rPr>
          <w:b/>
          <w:sz w:val="28"/>
          <w:szCs w:val="28"/>
        </w:rPr>
        <w:t>ADVERTISING</w:t>
      </w:r>
    </w:p>
    <w:p w14:paraId="4371CDC8" w14:textId="0E39E4F6" w:rsidR="00ED7481" w:rsidRPr="00EB038F" w:rsidRDefault="00111555" w:rsidP="00ED7481">
      <w:pPr>
        <w:pStyle w:val="ListParagraph"/>
        <w:numPr>
          <w:ilvl w:val="1"/>
          <w:numId w:val="1"/>
        </w:numPr>
        <w:rPr>
          <w:b/>
          <w:sz w:val="28"/>
          <w:szCs w:val="28"/>
        </w:rPr>
      </w:pPr>
      <w:r>
        <w:rPr>
          <w:szCs w:val="28"/>
        </w:rPr>
        <w:t xml:space="preserve">[DP] </w:t>
      </w:r>
      <w:r w:rsidR="00ED7481">
        <w:rPr>
          <w:szCs w:val="28"/>
        </w:rPr>
        <w:t>Boats maybe required to display advertising chosen and supplied by the organising authority.</w:t>
      </w:r>
    </w:p>
    <w:p w14:paraId="5E11691D" w14:textId="77777777" w:rsidR="00EB038F" w:rsidRPr="00EB038F" w:rsidRDefault="00EB038F" w:rsidP="00EB038F">
      <w:pPr>
        <w:pStyle w:val="ListParagraph"/>
        <w:ind w:left="792"/>
        <w:rPr>
          <w:b/>
          <w:sz w:val="28"/>
          <w:szCs w:val="28"/>
        </w:rPr>
      </w:pPr>
    </w:p>
    <w:p w14:paraId="10C14281" w14:textId="6944C4AC" w:rsidR="00EB038F" w:rsidRPr="00ED7481" w:rsidRDefault="00EB038F" w:rsidP="00EB038F">
      <w:pPr>
        <w:pStyle w:val="ListParagraph"/>
        <w:numPr>
          <w:ilvl w:val="0"/>
          <w:numId w:val="1"/>
        </w:numPr>
        <w:rPr>
          <w:b/>
          <w:sz w:val="28"/>
          <w:szCs w:val="28"/>
        </w:rPr>
      </w:pPr>
      <w:r>
        <w:rPr>
          <w:b/>
          <w:sz w:val="28"/>
          <w:szCs w:val="28"/>
        </w:rPr>
        <w:t>QUALIFYING SERIES AND FINAL SERIES</w:t>
      </w:r>
    </w:p>
    <w:p w14:paraId="2CEA7F13" w14:textId="77777777" w:rsidR="00EB038F" w:rsidRPr="00EB038F" w:rsidRDefault="00EB038F" w:rsidP="00EB038F">
      <w:pPr>
        <w:pStyle w:val="ListParagraph"/>
        <w:ind w:left="360" w:firstLine="360"/>
        <w:rPr>
          <w:szCs w:val="28"/>
        </w:rPr>
      </w:pPr>
      <w:r>
        <w:rPr>
          <w:szCs w:val="28"/>
        </w:rPr>
        <w:t>Not Applicable</w:t>
      </w:r>
    </w:p>
    <w:p w14:paraId="171BBA7C" w14:textId="77777777" w:rsidR="00ED7481" w:rsidRDefault="00ED7481" w:rsidP="00ED7481">
      <w:pPr>
        <w:pStyle w:val="ListParagraph"/>
        <w:ind w:left="792"/>
        <w:rPr>
          <w:b/>
          <w:sz w:val="28"/>
          <w:szCs w:val="28"/>
        </w:rPr>
      </w:pPr>
    </w:p>
    <w:p w14:paraId="539A099C" w14:textId="77777777" w:rsidR="00ED7481" w:rsidRDefault="00B30E91" w:rsidP="002313DE">
      <w:pPr>
        <w:pStyle w:val="ListParagraph"/>
        <w:numPr>
          <w:ilvl w:val="0"/>
          <w:numId w:val="1"/>
        </w:numPr>
        <w:rPr>
          <w:b/>
          <w:sz w:val="28"/>
          <w:szCs w:val="28"/>
        </w:rPr>
      </w:pPr>
      <w:r>
        <w:rPr>
          <w:b/>
          <w:sz w:val="28"/>
          <w:szCs w:val="28"/>
        </w:rPr>
        <w:t>SCHEDULE</w:t>
      </w:r>
    </w:p>
    <w:p w14:paraId="7BC0E649" w14:textId="01A3EADD" w:rsidR="002313DE" w:rsidRDefault="00ED7481" w:rsidP="00ED7481">
      <w:pPr>
        <w:pStyle w:val="ListParagraph"/>
        <w:numPr>
          <w:ilvl w:val="1"/>
          <w:numId w:val="1"/>
        </w:numPr>
        <w:rPr>
          <w:szCs w:val="28"/>
        </w:rPr>
      </w:pPr>
      <w:r w:rsidRPr="00ED7481">
        <w:rPr>
          <w:szCs w:val="28"/>
        </w:rPr>
        <w:t>Registration</w:t>
      </w:r>
      <w:r>
        <w:rPr>
          <w:szCs w:val="28"/>
        </w:rPr>
        <w:t>:</w:t>
      </w:r>
    </w:p>
    <w:tbl>
      <w:tblPr>
        <w:tblStyle w:val="TableGrid"/>
        <w:tblW w:w="0" w:type="auto"/>
        <w:tblInd w:w="792" w:type="dxa"/>
        <w:tblLook w:val="04A0" w:firstRow="1" w:lastRow="0" w:firstColumn="1" w:lastColumn="0" w:noHBand="0" w:noVBand="1"/>
      </w:tblPr>
      <w:tblGrid>
        <w:gridCol w:w="2723"/>
        <w:gridCol w:w="2726"/>
        <w:gridCol w:w="2769"/>
      </w:tblGrid>
      <w:tr w:rsidR="00611ECD" w:rsidRPr="00611ECD" w14:paraId="5986C9B7" w14:textId="77777777" w:rsidTr="008601BF">
        <w:trPr>
          <w:trHeight w:val="455"/>
        </w:trPr>
        <w:tc>
          <w:tcPr>
            <w:tcW w:w="2723" w:type="dxa"/>
          </w:tcPr>
          <w:p w14:paraId="7042ABD0" w14:textId="3081F505" w:rsidR="00ED7481" w:rsidRPr="00611ECD" w:rsidRDefault="006B48D9" w:rsidP="00ED7481">
            <w:pPr>
              <w:jc w:val="center"/>
              <w:rPr>
                <w:szCs w:val="28"/>
              </w:rPr>
            </w:pPr>
            <w:r>
              <w:rPr>
                <w:szCs w:val="28"/>
              </w:rPr>
              <w:t>18</w:t>
            </w:r>
            <w:r w:rsidRPr="006B48D9">
              <w:rPr>
                <w:szCs w:val="28"/>
                <w:vertAlign w:val="superscript"/>
              </w:rPr>
              <w:t>th</w:t>
            </w:r>
            <w:r>
              <w:rPr>
                <w:szCs w:val="28"/>
              </w:rPr>
              <w:t xml:space="preserve"> July 26</w:t>
            </w:r>
          </w:p>
        </w:tc>
        <w:tc>
          <w:tcPr>
            <w:tcW w:w="2726" w:type="dxa"/>
          </w:tcPr>
          <w:p w14:paraId="48C648BE" w14:textId="36DCDFFC" w:rsidR="00ED7481" w:rsidRPr="00611ECD" w:rsidRDefault="00611ECD" w:rsidP="00ED7481">
            <w:pPr>
              <w:jc w:val="center"/>
              <w:rPr>
                <w:szCs w:val="28"/>
              </w:rPr>
            </w:pPr>
            <w:r w:rsidRPr="00611ECD">
              <w:rPr>
                <w:szCs w:val="28"/>
              </w:rPr>
              <w:t>09:30</w:t>
            </w:r>
            <w:r w:rsidR="002846A7" w:rsidRPr="00611ECD">
              <w:rPr>
                <w:szCs w:val="28"/>
              </w:rPr>
              <w:t xml:space="preserve"> - </w:t>
            </w:r>
            <w:r w:rsidR="009F2FB2" w:rsidRPr="00611ECD">
              <w:rPr>
                <w:szCs w:val="28"/>
              </w:rPr>
              <w:t>1</w:t>
            </w:r>
            <w:r w:rsidRPr="00611ECD">
              <w:rPr>
                <w:szCs w:val="28"/>
              </w:rPr>
              <w:t>0</w:t>
            </w:r>
            <w:r w:rsidR="009F2FB2" w:rsidRPr="00611ECD">
              <w:rPr>
                <w:szCs w:val="28"/>
              </w:rPr>
              <w:t>.30am</w:t>
            </w:r>
          </w:p>
        </w:tc>
        <w:tc>
          <w:tcPr>
            <w:tcW w:w="2769" w:type="dxa"/>
          </w:tcPr>
          <w:p w14:paraId="79E1765D" w14:textId="4C7024EF" w:rsidR="00ED7481" w:rsidRPr="00611ECD" w:rsidRDefault="00611ECD" w:rsidP="00ED7481">
            <w:pPr>
              <w:jc w:val="center"/>
              <w:rPr>
                <w:szCs w:val="28"/>
              </w:rPr>
            </w:pPr>
            <w:r w:rsidRPr="00611ECD">
              <w:rPr>
                <w:szCs w:val="28"/>
              </w:rPr>
              <w:t>Water side reception</w:t>
            </w:r>
          </w:p>
        </w:tc>
      </w:tr>
    </w:tbl>
    <w:p w14:paraId="39746836" w14:textId="7552AB9D" w:rsidR="00ED7481" w:rsidRPr="00611ECD" w:rsidRDefault="00ED7481" w:rsidP="00ED7481">
      <w:pPr>
        <w:pStyle w:val="ListParagraph"/>
        <w:numPr>
          <w:ilvl w:val="1"/>
          <w:numId w:val="1"/>
        </w:numPr>
        <w:rPr>
          <w:szCs w:val="28"/>
        </w:rPr>
      </w:pPr>
      <w:r w:rsidRPr="00611ECD">
        <w:rPr>
          <w:szCs w:val="28"/>
        </w:rPr>
        <w:t>Briefing:</w:t>
      </w:r>
    </w:p>
    <w:tbl>
      <w:tblPr>
        <w:tblStyle w:val="TableGrid"/>
        <w:tblW w:w="0" w:type="auto"/>
        <w:tblInd w:w="792" w:type="dxa"/>
        <w:tblLook w:val="04A0" w:firstRow="1" w:lastRow="0" w:firstColumn="1" w:lastColumn="0" w:noHBand="0" w:noVBand="1"/>
      </w:tblPr>
      <w:tblGrid>
        <w:gridCol w:w="2723"/>
        <w:gridCol w:w="2726"/>
        <w:gridCol w:w="2769"/>
      </w:tblGrid>
      <w:tr w:rsidR="00611ECD" w:rsidRPr="00611ECD" w14:paraId="26AA1EC0" w14:textId="77777777" w:rsidTr="008601BF">
        <w:trPr>
          <w:trHeight w:val="455"/>
        </w:trPr>
        <w:tc>
          <w:tcPr>
            <w:tcW w:w="2723" w:type="dxa"/>
          </w:tcPr>
          <w:p w14:paraId="193A03B6" w14:textId="400F6D6E" w:rsidR="00ED7481" w:rsidRPr="00611ECD" w:rsidRDefault="006B48D9" w:rsidP="00AD4D96">
            <w:pPr>
              <w:jc w:val="center"/>
              <w:rPr>
                <w:szCs w:val="28"/>
              </w:rPr>
            </w:pPr>
            <w:r>
              <w:rPr>
                <w:szCs w:val="28"/>
              </w:rPr>
              <w:t>18</w:t>
            </w:r>
            <w:r w:rsidRPr="006B48D9">
              <w:rPr>
                <w:szCs w:val="28"/>
                <w:vertAlign w:val="superscript"/>
              </w:rPr>
              <w:t>th</w:t>
            </w:r>
            <w:r>
              <w:rPr>
                <w:szCs w:val="28"/>
              </w:rPr>
              <w:t xml:space="preserve"> July 26</w:t>
            </w:r>
            <w:r w:rsidR="00611ECD" w:rsidRPr="00611ECD">
              <w:rPr>
                <w:szCs w:val="28"/>
              </w:rPr>
              <w:t xml:space="preserve"> </w:t>
            </w:r>
          </w:p>
        </w:tc>
        <w:tc>
          <w:tcPr>
            <w:tcW w:w="2726" w:type="dxa"/>
          </w:tcPr>
          <w:p w14:paraId="61AD2BA4" w14:textId="5A05D897" w:rsidR="00ED7481" w:rsidRPr="00611ECD" w:rsidRDefault="00611ECD" w:rsidP="00AD4D96">
            <w:pPr>
              <w:jc w:val="center"/>
              <w:rPr>
                <w:szCs w:val="28"/>
              </w:rPr>
            </w:pPr>
            <w:r w:rsidRPr="00611ECD">
              <w:rPr>
                <w:szCs w:val="28"/>
              </w:rPr>
              <w:t>10:30am</w:t>
            </w:r>
          </w:p>
        </w:tc>
        <w:tc>
          <w:tcPr>
            <w:tcW w:w="2769" w:type="dxa"/>
          </w:tcPr>
          <w:p w14:paraId="4B701A34" w14:textId="0A9D303C" w:rsidR="00ED7481" w:rsidRPr="00611ECD" w:rsidRDefault="009F2FB2" w:rsidP="00AD4D96">
            <w:pPr>
              <w:jc w:val="center"/>
              <w:rPr>
                <w:szCs w:val="28"/>
              </w:rPr>
            </w:pPr>
            <w:r w:rsidRPr="00611ECD">
              <w:rPr>
                <w:szCs w:val="28"/>
              </w:rPr>
              <w:t>Patio</w:t>
            </w:r>
          </w:p>
        </w:tc>
      </w:tr>
    </w:tbl>
    <w:p w14:paraId="137C0E37" w14:textId="529473F0" w:rsidR="00ED7481" w:rsidRDefault="00ED7481" w:rsidP="00ED7481">
      <w:pPr>
        <w:pStyle w:val="ListParagraph"/>
        <w:numPr>
          <w:ilvl w:val="1"/>
          <w:numId w:val="1"/>
        </w:numPr>
        <w:rPr>
          <w:szCs w:val="28"/>
        </w:rPr>
      </w:pPr>
      <w:r>
        <w:rPr>
          <w:szCs w:val="28"/>
        </w:rPr>
        <w:t>Racing:</w:t>
      </w:r>
    </w:p>
    <w:p w14:paraId="1FEF1A65" w14:textId="7992C147" w:rsidR="00357001" w:rsidRPr="00611ECD" w:rsidRDefault="00357001" w:rsidP="00357001">
      <w:pPr>
        <w:pStyle w:val="ListParagraph"/>
        <w:ind w:left="792"/>
        <w:rPr>
          <w:szCs w:val="28"/>
        </w:rPr>
      </w:pPr>
      <w:r>
        <w:rPr>
          <w:szCs w:val="28"/>
        </w:rPr>
        <w:t xml:space="preserve">The event will </w:t>
      </w:r>
      <w:r w:rsidRPr="00611ECD">
        <w:rPr>
          <w:szCs w:val="28"/>
        </w:rPr>
        <w:t xml:space="preserve">consist of up to </w:t>
      </w:r>
      <w:r w:rsidR="00611ECD" w:rsidRPr="00611ECD">
        <w:rPr>
          <w:szCs w:val="28"/>
        </w:rPr>
        <w:t>3</w:t>
      </w:r>
      <w:r w:rsidRPr="00611ECD">
        <w:rPr>
          <w:szCs w:val="28"/>
        </w:rPr>
        <w:t xml:space="preserve"> races.</w:t>
      </w:r>
    </w:p>
    <w:tbl>
      <w:tblPr>
        <w:tblStyle w:val="TableGrid"/>
        <w:tblW w:w="0" w:type="auto"/>
        <w:tblInd w:w="792" w:type="dxa"/>
        <w:tblLook w:val="04A0" w:firstRow="1" w:lastRow="0" w:firstColumn="1" w:lastColumn="0" w:noHBand="0" w:noVBand="1"/>
      </w:tblPr>
      <w:tblGrid>
        <w:gridCol w:w="2322"/>
        <w:gridCol w:w="1984"/>
        <w:gridCol w:w="1860"/>
        <w:gridCol w:w="2052"/>
      </w:tblGrid>
      <w:tr w:rsidR="00611ECD" w:rsidRPr="00611ECD" w14:paraId="59E095CA" w14:textId="77777777" w:rsidTr="005C4C04">
        <w:trPr>
          <w:trHeight w:val="774"/>
        </w:trPr>
        <w:tc>
          <w:tcPr>
            <w:tcW w:w="2322" w:type="dxa"/>
          </w:tcPr>
          <w:p w14:paraId="06094557" w14:textId="1A9FC1B5" w:rsidR="008601BF" w:rsidRPr="00611ECD" w:rsidRDefault="008601BF" w:rsidP="008601BF">
            <w:pPr>
              <w:pStyle w:val="ListParagraph"/>
              <w:ind w:left="0"/>
              <w:jc w:val="center"/>
              <w:rPr>
                <w:szCs w:val="28"/>
              </w:rPr>
            </w:pPr>
            <w:r w:rsidRPr="00611ECD">
              <w:rPr>
                <w:szCs w:val="28"/>
              </w:rPr>
              <w:t>Date</w:t>
            </w:r>
          </w:p>
        </w:tc>
        <w:tc>
          <w:tcPr>
            <w:tcW w:w="1984" w:type="dxa"/>
          </w:tcPr>
          <w:p w14:paraId="2CB5D859" w14:textId="7DD6FA57" w:rsidR="008601BF" w:rsidRPr="00611ECD" w:rsidRDefault="008601BF" w:rsidP="008601BF">
            <w:pPr>
              <w:pStyle w:val="ListParagraph"/>
              <w:ind w:left="0"/>
              <w:jc w:val="center"/>
              <w:rPr>
                <w:szCs w:val="28"/>
              </w:rPr>
            </w:pPr>
            <w:r w:rsidRPr="00611ECD">
              <w:rPr>
                <w:szCs w:val="28"/>
              </w:rPr>
              <w:t>Number of scheduled races</w:t>
            </w:r>
          </w:p>
        </w:tc>
        <w:tc>
          <w:tcPr>
            <w:tcW w:w="1860" w:type="dxa"/>
          </w:tcPr>
          <w:p w14:paraId="57399B95" w14:textId="4E536EDC" w:rsidR="008601BF" w:rsidRPr="00611ECD" w:rsidRDefault="008601BF" w:rsidP="008601BF">
            <w:pPr>
              <w:pStyle w:val="ListParagraph"/>
              <w:ind w:left="0"/>
              <w:jc w:val="center"/>
              <w:rPr>
                <w:szCs w:val="28"/>
              </w:rPr>
            </w:pPr>
            <w:r w:rsidRPr="00611ECD">
              <w:rPr>
                <w:szCs w:val="28"/>
              </w:rPr>
              <w:t>Maximum number of races</w:t>
            </w:r>
          </w:p>
        </w:tc>
        <w:tc>
          <w:tcPr>
            <w:tcW w:w="2052" w:type="dxa"/>
          </w:tcPr>
          <w:p w14:paraId="58128762" w14:textId="741B3202" w:rsidR="008601BF" w:rsidRPr="00611ECD" w:rsidRDefault="008601BF" w:rsidP="008601BF">
            <w:pPr>
              <w:pStyle w:val="ListParagraph"/>
              <w:ind w:left="0"/>
              <w:jc w:val="center"/>
              <w:rPr>
                <w:szCs w:val="28"/>
              </w:rPr>
            </w:pPr>
            <w:r w:rsidRPr="00611ECD">
              <w:rPr>
                <w:szCs w:val="28"/>
              </w:rPr>
              <w:t>1</w:t>
            </w:r>
            <w:r w:rsidRPr="00611ECD">
              <w:rPr>
                <w:szCs w:val="28"/>
                <w:vertAlign w:val="superscript"/>
              </w:rPr>
              <w:t>st</w:t>
            </w:r>
            <w:r w:rsidRPr="00611ECD">
              <w:rPr>
                <w:szCs w:val="28"/>
              </w:rPr>
              <w:t xml:space="preserve"> warning not before</w:t>
            </w:r>
          </w:p>
        </w:tc>
      </w:tr>
      <w:tr w:rsidR="00611ECD" w:rsidRPr="00611ECD" w14:paraId="2C4CD1C0" w14:textId="77777777" w:rsidTr="005C4C04">
        <w:trPr>
          <w:trHeight w:val="417"/>
        </w:trPr>
        <w:tc>
          <w:tcPr>
            <w:tcW w:w="2322" w:type="dxa"/>
          </w:tcPr>
          <w:p w14:paraId="17DF4266" w14:textId="6F6F0AE8" w:rsidR="008601BF" w:rsidRPr="00611ECD" w:rsidRDefault="006B48D9" w:rsidP="008601BF">
            <w:pPr>
              <w:pStyle w:val="ListParagraph"/>
              <w:ind w:left="0"/>
              <w:jc w:val="center"/>
              <w:rPr>
                <w:szCs w:val="28"/>
              </w:rPr>
            </w:pPr>
            <w:r>
              <w:rPr>
                <w:szCs w:val="28"/>
              </w:rPr>
              <w:t>18</w:t>
            </w:r>
            <w:r w:rsidRPr="006B48D9">
              <w:rPr>
                <w:szCs w:val="28"/>
                <w:vertAlign w:val="superscript"/>
              </w:rPr>
              <w:t>th</w:t>
            </w:r>
            <w:r>
              <w:rPr>
                <w:szCs w:val="28"/>
              </w:rPr>
              <w:t xml:space="preserve"> July 26</w:t>
            </w:r>
          </w:p>
        </w:tc>
        <w:tc>
          <w:tcPr>
            <w:tcW w:w="1984" w:type="dxa"/>
          </w:tcPr>
          <w:p w14:paraId="6B02F8A0" w14:textId="15650924" w:rsidR="008601BF" w:rsidRPr="00611ECD" w:rsidRDefault="005C4C04" w:rsidP="008601BF">
            <w:pPr>
              <w:pStyle w:val="ListParagraph"/>
              <w:ind w:left="0"/>
              <w:jc w:val="center"/>
              <w:rPr>
                <w:szCs w:val="28"/>
              </w:rPr>
            </w:pPr>
            <w:r>
              <w:rPr>
                <w:szCs w:val="28"/>
              </w:rPr>
              <w:t>4</w:t>
            </w:r>
          </w:p>
        </w:tc>
        <w:tc>
          <w:tcPr>
            <w:tcW w:w="1860" w:type="dxa"/>
          </w:tcPr>
          <w:p w14:paraId="6C090D74" w14:textId="3E825CA0" w:rsidR="008601BF" w:rsidRPr="00611ECD" w:rsidRDefault="005C4C04" w:rsidP="008601BF">
            <w:pPr>
              <w:pStyle w:val="ListParagraph"/>
              <w:ind w:left="0"/>
              <w:jc w:val="center"/>
              <w:rPr>
                <w:szCs w:val="28"/>
              </w:rPr>
            </w:pPr>
            <w:r>
              <w:rPr>
                <w:szCs w:val="28"/>
              </w:rPr>
              <w:t>4</w:t>
            </w:r>
          </w:p>
        </w:tc>
        <w:tc>
          <w:tcPr>
            <w:tcW w:w="2052" w:type="dxa"/>
          </w:tcPr>
          <w:p w14:paraId="32561ABF" w14:textId="65A5AB5B" w:rsidR="008601BF" w:rsidRPr="00611ECD" w:rsidRDefault="00611ECD" w:rsidP="008601BF">
            <w:pPr>
              <w:pStyle w:val="ListParagraph"/>
              <w:ind w:left="0"/>
              <w:jc w:val="center"/>
              <w:rPr>
                <w:szCs w:val="28"/>
              </w:rPr>
            </w:pPr>
            <w:r w:rsidRPr="00611ECD">
              <w:rPr>
                <w:szCs w:val="28"/>
              </w:rPr>
              <w:t>11:25</w:t>
            </w:r>
          </w:p>
        </w:tc>
      </w:tr>
    </w:tbl>
    <w:p w14:paraId="23343FBE" w14:textId="1D14E73E" w:rsidR="008601BF" w:rsidRPr="00611ECD" w:rsidRDefault="008601BF" w:rsidP="008601BF">
      <w:pPr>
        <w:pStyle w:val="ListParagraph"/>
        <w:numPr>
          <w:ilvl w:val="1"/>
          <w:numId w:val="1"/>
        </w:numPr>
        <w:rPr>
          <w:szCs w:val="28"/>
        </w:rPr>
      </w:pPr>
      <w:r w:rsidRPr="00611ECD">
        <w:rPr>
          <w:szCs w:val="28"/>
        </w:rPr>
        <w:t xml:space="preserve">On the last scheduled day of racing no warning signal will be made after </w:t>
      </w:r>
      <w:r w:rsidR="007C0341" w:rsidRPr="00611ECD">
        <w:rPr>
          <w:szCs w:val="28"/>
        </w:rPr>
        <w:t>1</w:t>
      </w:r>
      <w:r w:rsidR="005C4C04">
        <w:rPr>
          <w:szCs w:val="28"/>
        </w:rPr>
        <w:t>6</w:t>
      </w:r>
      <w:r w:rsidR="007C0341" w:rsidRPr="00611ECD">
        <w:rPr>
          <w:szCs w:val="28"/>
        </w:rPr>
        <w:t>.</w:t>
      </w:r>
      <w:r w:rsidR="005C4C04">
        <w:rPr>
          <w:szCs w:val="28"/>
        </w:rPr>
        <w:t>3</w:t>
      </w:r>
      <w:r w:rsidR="007C0341" w:rsidRPr="00611ECD">
        <w:rPr>
          <w:szCs w:val="28"/>
        </w:rPr>
        <w:t>0</w:t>
      </w:r>
    </w:p>
    <w:p w14:paraId="1896BFCC" w14:textId="77777777" w:rsidR="00ED7481" w:rsidRPr="00ED7481" w:rsidRDefault="00ED7481" w:rsidP="00ED7481">
      <w:pPr>
        <w:pStyle w:val="ListParagraph"/>
        <w:ind w:left="792"/>
        <w:rPr>
          <w:szCs w:val="28"/>
        </w:rPr>
      </w:pPr>
    </w:p>
    <w:p w14:paraId="4279AC63" w14:textId="4290F952" w:rsidR="002313DE" w:rsidRDefault="00B30E91" w:rsidP="002313DE">
      <w:pPr>
        <w:pStyle w:val="ListParagraph"/>
        <w:numPr>
          <w:ilvl w:val="0"/>
          <w:numId w:val="1"/>
        </w:numPr>
        <w:rPr>
          <w:b/>
          <w:sz w:val="28"/>
          <w:szCs w:val="28"/>
        </w:rPr>
      </w:pPr>
      <w:r>
        <w:rPr>
          <w:b/>
          <w:sz w:val="28"/>
          <w:szCs w:val="28"/>
        </w:rPr>
        <w:t>EQUIPMENT INSPECTIONS</w:t>
      </w:r>
    </w:p>
    <w:p w14:paraId="4EB9A55E" w14:textId="0D0D8882" w:rsidR="00357001" w:rsidRPr="000A7DD7" w:rsidRDefault="00357001" w:rsidP="00357001">
      <w:pPr>
        <w:pStyle w:val="ListParagraph"/>
        <w:numPr>
          <w:ilvl w:val="1"/>
          <w:numId w:val="1"/>
        </w:numPr>
        <w:rPr>
          <w:b/>
          <w:sz w:val="28"/>
          <w:szCs w:val="28"/>
        </w:rPr>
      </w:pPr>
      <w:r>
        <w:rPr>
          <w:szCs w:val="28"/>
        </w:rPr>
        <w:t>Boats and equipment may be inspected at any time.</w:t>
      </w:r>
    </w:p>
    <w:p w14:paraId="7584C774" w14:textId="77777777" w:rsidR="000A7DD7" w:rsidRPr="000A7DD7" w:rsidRDefault="000A7DD7" w:rsidP="000A7DD7">
      <w:pPr>
        <w:pStyle w:val="ListParagraph"/>
        <w:ind w:left="1000"/>
        <w:rPr>
          <w:b/>
          <w:sz w:val="28"/>
          <w:szCs w:val="28"/>
        </w:rPr>
      </w:pPr>
    </w:p>
    <w:p w14:paraId="5F5A78BA" w14:textId="49442D4B" w:rsidR="000A7DD7" w:rsidRPr="000A7DD7" w:rsidRDefault="000A7DD7" w:rsidP="000A7DD7">
      <w:pPr>
        <w:pStyle w:val="ListParagraph"/>
        <w:numPr>
          <w:ilvl w:val="0"/>
          <w:numId w:val="1"/>
        </w:numPr>
        <w:rPr>
          <w:b/>
          <w:bCs/>
          <w:sz w:val="32"/>
          <w:szCs w:val="32"/>
        </w:rPr>
      </w:pPr>
      <w:r w:rsidRPr="000A7DD7">
        <w:rPr>
          <w:b/>
          <w:bCs/>
          <w:sz w:val="28"/>
          <w:szCs w:val="32"/>
        </w:rPr>
        <w:t>CLOTHING &amp; EQUIPMENT</w:t>
      </w:r>
    </w:p>
    <w:p w14:paraId="4674A355" w14:textId="06318BE1" w:rsidR="000A7DD7" w:rsidRPr="000A7DD7" w:rsidRDefault="000A7DD7" w:rsidP="000A7DD7">
      <w:pPr>
        <w:pStyle w:val="ListParagraph"/>
        <w:numPr>
          <w:ilvl w:val="1"/>
          <w:numId w:val="1"/>
        </w:numPr>
        <w:ind w:hanging="716"/>
        <w:rPr>
          <w:bCs/>
        </w:rPr>
      </w:pPr>
      <w:r w:rsidRPr="000A7DD7">
        <w:rPr>
          <w:bCs/>
        </w:rPr>
        <w:t xml:space="preserve">During the </w:t>
      </w:r>
      <w:r w:rsidR="00372449">
        <w:rPr>
          <w:bCs/>
        </w:rPr>
        <w:t>m</w:t>
      </w:r>
      <w:r w:rsidRPr="000A7DD7">
        <w:rPr>
          <w:bCs/>
        </w:rPr>
        <w:t>onths of November through</w:t>
      </w:r>
      <w:r w:rsidR="00372449">
        <w:rPr>
          <w:bCs/>
        </w:rPr>
        <w:t xml:space="preserve"> end of</w:t>
      </w:r>
      <w:r w:rsidRPr="000A7DD7">
        <w:rPr>
          <w:bCs/>
        </w:rPr>
        <w:t xml:space="preserve"> March all competitors shall wear suitable exposure proof clothing. This means adequate expanded neoprene wetsuit or drysuit covering ankles to neck and wrists</w:t>
      </w:r>
      <w:r w:rsidR="00372449">
        <w:rPr>
          <w:bCs/>
        </w:rPr>
        <w:t>.</w:t>
      </w:r>
    </w:p>
    <w:p w14:paraId="6FE4BA87" w14:textId="77777777" w:rsidR="00357001" w:rsidRPr="00C13BB6" w:rsidRDefault="00357001" w:rsidP="00C13BB6">
      <w:pPr>
        <w:rPr>
          <w:b/>
          <w:sz w:val="28"/>
          <w:szCs w:val="28"/>
        </w:rPr>
      </w:pPr>
    </w:p>
    <w:p w14:paraId="7E63E221" w14:textId="7C3C7A9C" w:rsidR="00357001" w:rsidRDefault="00B30E91" w:rsidP="002313DE">
      <w:pPr>
        <w:pStyle w:val="ListParagraph"/>
        <w:numPr>
          <w:ilvl w:val="0"/>
          <w:numId w:val="1"/>
        </w:numPr>
        <w:rPr>
          <w:b/>
          <w:sz w:val="28"/>
          <w:szCs w:val="28"/>
        </w:rPr>
      </w:pPr>
      <w:r>
        <w:rPr>
          <w:b/>
          <w:sz w:val="28"/>
          <w:szCs w:val="28"/>
        </w:rPr>
        <w:t>VENUE</w:t>
      </w:r>
    </w:p>
    <w:p w14:paraId="3738BD5D" w14:textId="011562D5" w:rsidR="00335430" w:rsidRDefault="00335430" w:rsidP="000A7DD7">
      <w:pPr>
        <w:pStyle w:val="ListParagraph"/>
        <w:numPr>
          <w:ilvl w:val="1"/>
          <w:numId w:val="1"/>
        </w:numPr>
        <w:ind w:left="851" w:hanging="567"/>
        <w:rPr>
          <w:b/>
          <w:sz w:val="28"/>
          <w:szCs w:val="28"/>
        </w:rPr>
      </w:pPr>
      <w:r>
        <w:rPr>
          <w:szCs w:val="28"/>
        </w:rPr>
        <w:t>The venue is Draycote Water Sailing Club, Draycote Water, CV23 8AB.</w:t>
      </w:r>
    </w:p>
    <w:p w14:paraId="76F70253" w14:textId="037CB911" w:rsidR="00FE3E32" w:rsidRPr="00335430" w:rsidRDefault="00357001" w:rsidP="000A7DD7">
      <w:pPr>
        <w:pStyle w:val="ListParagraph"/>
        <w:numPr>
          <w:ilvl w:val="1"/>
          <w:numId w:val="1"/>
        </w:numPr>
        <w:ind w:left="851" w:hanging="567"/>
        <w:rPr>
          <w:b/>
          <w:sz w:val="28"/>
          <w:szCs w:val="28"/>
        </w:rPr>
      </w:pPr>
      <w:r>
        <w:rPr>
          <w:szCs w:val="28"/>
        </w:rPr>
        <w:t>The sailing area will be Draycote Water</w:t>
      </w:r>
      <w:r w:rsidR="00335430">
        <w:rPr>
          <w:szCs w:val="28"/>
        </w:rPr>
        <w:t>.</w:t>
      </w:r>
    </w:p>
    <w:p w14:paraId="62D48390" w14:textId="77777777" w:rsidR="00335430" w:rsidRDefault="00335430" w:rsidP="00335430">
      <w:pPr>
        <w:pStyle w:val="ListParagraph"/>
        <w:ind w:left="792"/>
        <w:rPr>
          <w:b/>
          <w:sz w:val="28"/>
          <w:szCs w:val="28"/>
        </w:rPr>
      </w:pPr>
    </w:p>
    <w:p w14:paraId="531F5C51" w14:textId="3F4E3CEC" w:rsidR="00FE3E32" w:rsidRDefault="00B30E91" w:rsidP="002313DE">
      <w:pPr>
        <w:pStyle w:val="ListParagraph"/>
        <w:numPr>
          <w:ilvl w:val="0"/>
          <w:numId w:val="1"/>
        </w:numPr>
        <w:rPr>
          <w:b/>
          <w:sz w:val="28"/>
          <w:szCs w:val="28"/>
        </w:rPr>
      </w:pPr>
      <w:r>
        <w:rPr>
          <w:b/>
          <w:sz w:val="28"/>
          <w:szCs w:val="28"/>
        </w:rPr>
        <w:t>COURSES</w:t>
      </w:r>
    </w:p>
    <w:p w14:paraId="13C63089" w14:textId="1327DD91" w:rsidR="003045DC" w:rsidRPr="003045DC" w:rsidRDefault="00111555" w:rsidP="003045DC">
      <w:pPr>
        <w:pStyle w:val="ListParagraph"/>
        <w:numPr>
          <w:ilvl w:val="1"/>
          <w:numId w:val="1"/>
        </w:numPr>
        <w:ind w:left="851" w:hanging="491"/>
        <w:rPr>
          <w:b/>
          <w:sz w:val="28"/>
          <w:szCs w:val="28"/>
        </w:rPr>
      </w:pPr>
      <w:r>
        <w:rPr>
          <w:szCs w:val="28"/>
        </w:rPr>
        <w:t xml:space="preserve"> </w:t>
      </w:r>
      <w:r w:rsidR="003045DC">
        <w:rPr>
          <w:szCs w:val="28"/>
        </w:rPr>
        <w:t xml:space="preserve">The course will </w:t>
      </w:r>
      <w:r w:rsidR="003045DC" w:rsidRPr="00611ECD">
        <w:rPr>
          <w:szCs w:val="28"/>
        </w:rPr>
        <w:t xml:space="preserve">be </w:t>
      </w:r>
      <w:r w:rsidR="00611ECD" w:rsidRPr="00611ECD">
        <w:rPr>
          <w:szCs w:val="28"/>
        </w:rPr>
        <w:t xml:space="preserve">Trapezoid. </w:t>
      </w:r>
    </w:p>
    <w:p w14:paraId="2295DC29" w14:textId="1E78BB1D" w:rsidR="00C13BB6" w:rsidRPr="00F85191" w:rsidRDefault="00111555" w:rsidP="00C13BB6">
      <w:pPr>
        <w:pStyle w:val="ListParagraph"/>
        <w:numPr>
          <w:ilvl w:val="1"/>
          <w:numId w:val="1"/>
        </w:numPr>
        <w:ind w:left="851" w:hanging="491"/>
        <w:rPr>
          <w:b/>
          <w:color w:val="000000" w:themeColor="text1"/>
          <w:sz w:val="28"/>
          <w:szCs w:val="28"/>
        </w:rPr>
      </w:pPr>
      <w:r>
        <w:rPr>
          <w:color w:val="000000" w:themeColor="text1"/>
          <w:szCs w:val="28"/>
        </w:rPr>
        <w:t xml:space="preserve"> </w:t>
      </w:r>
      <w:r w:rsidR="003045DC">
        <w:rPr>
          <w:color w:val="000000" w:themeColor="text1"/>
          <w:szCs w:val="28"/>
        </w:rPr>
        <w:t>F</w:t>
      </w:r>
      <w:r w:rsidR="003045DC" w:rsidRPr="003045DC">
        <w:rPr>
          <w:color w:val="000000" w:themeColor="text1"/>
          <w:szCs w:val="28"/>
        </w:rPr>
        <w:t>ull details will be in the sailing instruction</w:t>
      </w:r>
      <w:r w:rsidR="003045DC">
        <w:rPr>
          <w:color w:val="000000" w:themeColor="text1"/>
          <w:szCs w:val="28"/>
        </w:rPr>
        <w:t>.</w:t>
      </w:r>
    </w:p>
    <w:p w14:paraId="18AF16BD" w14:textId="77777777" w:rsidR="00F85191" w:rsidRPr="00C13BB6" w:rsidRDefault="00F85191" w:rsidP="00F85191">
      <w:pPr>
        <w:pStyle w:val="ListParagraph"/>
        <w:ind w:left="851"/>
        <w:rPr>
          <w:b/>
          <w:color w:val="000000" w:themeColor="text1"/>
          <w:sz w:val="28"/>
          <w:szCs w:val="28"/>
        </w:rPr>
      </w:pPr>
    </w:p>
    <w:p w14:paraId="72959633" w14:textId="291B1728" w:rsidR="00C13BB6" w:rsidRDefault="00C13BB6" w:rsidP="00C13BB6">
      <w:pPr>
        <w:pStyle w:val="ListParagraph"/>
        <w:numPr>
          <w:ilvl w:val="0"/>
          <w:numId w:val="1"/>
        </w:numPr>
        <w:rPr>
          <w:b/>
          <w:color w:val="000000" w:themeColor="text1"/>
          <w:sz w:val="28"/>
          <w:szCs w:val="28"/>
        </w:rPr>
      </w:pPr>
      <w:r>
        <w:rPr>
          <w:b/>
          <w:color w:val="000000" w:themeColor="text1"/>
          <w:sz w:val="28"/>
          <w:szCs w:val="28"/>
        </w:rPr>
        <w:t>PENALTY SYSTEM</w:t>
      </w:r>
    </w:p>
    <w:p w14:paraId="45788A5C" w14:textId="00568384" w:rsidR="00FE3E32" w:rsidRDefault="000A7DD7" w:rsidP="000A7DD7">
      <w:pPr>
        <w:pStyle w:val="ListParagraph"/>
        <w:numPr>
          <w:ilvl w:val="1"/>
          <w:numId w:val="1"/>
        </w:numPr>
        <w:ind w:left="993" w:hanging="567"/>
        <w:rPr>
          <w:bCs/>
        </w:rPr>
      </w:pPr>
      <w:r w:rsidRPr="000A7DD7">
        <w:rPr>
          <w:bCs/>
        </w:rPr>
        <w:t>Appendix T will apply.</w:t>
      </w:r>
    </w:p>
    <w:p w14:paraId="3FECBC0F" w14:textId="77777777" w:rsidR="000A7DD7" w:rsidRPr="000A7DD7" w:rsidRDefault="000A7DD7" w:rsidP="000A7DD7">
      <w:pPr>
        <w:pStyle w:val="ListParagraph"/>
        <w:ind w:left="993"/>
        <w:rPr>
          <w:bCs/>
        </w:rPr>
      </w:pPr>
    </w:p>
    <w:p w14:paraId="05C1DF71" w14:textId="2853DC4B" w:rsidR="00FE3E32" w:rsidRDefault="00B30E91" w:rsidP="002313DE">
      <w:pPr>
        <w:pStyle w:val="ListParagraph"/>
        <w:numPr>
          <w:ilvl w:val="0"/>
          <w:numId w:val="1"/>
        </w:numPr>
        <w:rPr>
          <w:b/>
          <w:sz w:val="28"/>
          <w:szCs w:val="28"/>
        </w:rPr>
      </w:pPr>
      <w:r>
        <w:rPr>
          <w:b/>
          <w:sz w:val="28"/>
          <w:szCs w:val="28"/>
        </w:rPr>
        <w:t>SCORING</w:t>
      </w:r>
    </w:p>
    <w:p w14:paraId="3436F154" w14:textId="27406672" w:rsidR="003045DC" w:rsidRPr="00111555" w:rsidRDefault="00111555" w:rsidP="003045DC">
      <w:pPr>
        <w:pStyle w:val="ListParagraph"/>
        <w:numPr>
          <w:ilvl w:val="1"/>
          <w:numId w:val="1"/>
        </w:numPr>
        <w:ind w:left="851" w:hanging="491"/>
        <w:rPr>
          <w:b/>
          <w:sz w:val="28"/>
          <w:szCs w:val="28"/>
        </w:rPr>
      </w:pPr>
      <w:r>
        <w:t xml:space="preserve"> One race shall constitute an event</w:t>
      </w:r>
    </w:p>
    <w:p w14:paraId="6CA6E067" w14:textId="60E7A2C1" w:rsidR="00111555" w:rsidRPr="00111555" w:rsidRDefault="00111555" w:rsidP="003045DC">
      <w:pPr>
        <w:pStyle w:val="ListParagraph"/>
        <w:numPr>
          <w:ilvl w:val="1"/>
          <w:numId w:val="1"/>
        </w:numPr>
        <w:ind w:left="851" w:hanging="491"/>
        <w:rPr>
          <w:b/>
          <w:sz w:val="28"/>
          <w:szCs w:val="28"/>
        </w:rPr>
      </w:pPr>
      <w:r>
        <w:rPr>
          <w:szCs w:val="28"/>
        </w:rPr>
        <w:t xml:space="preserve"> If 3 or fewer races have been completed a boats score shall be the total of her race scores</w:t>
      </w:r>
    </w:p>
    <w:p w14:paraId="657AFAAB" w14:textId="315BAA5E" w:rsidR="00111555" w:rsidRPr="00611ECD" w:rsidRDefault="00111555" w:rsidP="003045DC">
      <w:pPr>
        <w:pStyle w:val="ListParagraph"/>
        <w:numPr>
          <w:ilvl w:val="1"/>
          <w:numId w:val="1"/>
        </w:numPr>
        <w:ind w:left="851" w:hanging="491"/>
        <w:rPr>
          <w:b/>
          <w:sz w:val="28"/>
          <w:szCs w:val="28"/>
        </w:rPr>
      </w:pPr>
      <w:r>
        <w:rPr>
          <w:szCs w:val="28"/>
        </w:rPr>
        <w:lastRenderedPageBreak/>
        <w:t xml:space="preserve"> If more than 3 races have been completed a boats score shall be the total of her race scores excluding her one worst score.</w:t>
      </w:r>
    </w:p>
    <w:p w14:paraId="654F16E8" w14:textId="77777777" w:rsidR="00611ECD" w:rsidRPr="00126F37" w:rsidRDefault="00611ECD" w:rsidP="00611ECD">
      <w:pPr>
        <w:pStyle w:val="ListParagraph"/>
        <w:numPr>
          <w:ilvl w:val="1"/>
          <w:numId w:val="1"/>
        </w:numPr>
        <w:ind w:left="851" w:hanging="491"/>
        <w:rPr>
          <w:b/>
          <w:sz w:val="28"/>
          <w:szCs w:val="28"/>
        </w:rPr>
      </w:pPr>
      <w:r>
        <w:rPr>
          <w:szCs w:val="28"/>
        </w:rPr>
        <w:t>The class sets handicap as in 31.4.1.</w:t>
      </w:r>
    </w:p>
    <w:p w14:paraId="262EA3D7" w14:textId="3E0AB697" w:rsidR="00611ECD" w:rsidRPr="00126F37" w:rsidRDefault="00611ECD" w:rsidP="00611ECD">
      <w:pPr>
        <w:pStyle w:val="ListParagraph"/>
        <w:numPr>
          <w:ilvl w:val="2"/>
          <w:numId w:val="1"/>
        </w:numPr>
      </w:pPr>
      <w:r w:rsidRPr="00126F37">
        <w:rPr>
          <w:sz w:val="22"/>
        </w:rPr>
        <w:t>Una/ 2 up</w:t>
      </w:r>
      <w:r w:rsidRPr="00126F37">
        <w:rPr>
          <w:sz w:val="22"/>
        </w:rPr>
        <w:tab/>
        <w:t>- 92</w:t>
      </w:r>
      <w:r w:rsidR="005C4C04">
        <w:rPr>
          <w:sz w:val="22"/>
        </w:rPr>
        <w:t>4</w:t>
      </w:r>
      <w:r w:rsidRPr="00126F37">
        <w:rPr>
          <w:sz w:val="22"/>
        </w:rPr>
        <w:t xml:space="preserve"> </w:t>
      </w:r>
    </w:p>
    <w:p w14:paraId="6650359C" w14:textId="25100947" w:rsidR="00611ECD" w:rsidRDefault="00611ECD" w:rsidP="00611ECD">
      <w:pPr>
        <w:ind w:left="720" w:firstLine="720"/>
        <w:rPr>
          <w:sz w:val="22"/>
        </w:rPr>
      </w:pPr>
      <w:r w:rsidRPr="00126F37">
        <w:rPr>
          <w:sz w:val="22"/>
        </w:rPr>
        <w:t xml:space="preserve">Sport </w:t>
      </w:r>
      <w:r w:rsidRPr="00126F37">
        <w:rPr>
          <w:sz w:val="22"/>
        </w:rPr>
        <w:tab/>
      </w:r>
      <w:r w:rsidRPr="00126F37">
        <w:rPr>
          <w:sz w:val="22"/>
        </w:rPr>
        <w:tab/>
        <w:t>- 89</w:t>
      </w:r>
      <w:r w:rsidR="005C4C04">
        <w:rPr>
          <w:sz w:val="22"/>
        </w:rPr>
        <w:t>2</w:t>
      </w:r>
    </w:p>
    <w:p w14:paraId="74DF157D" w14:textId="77777777" w:rsidR="00662D42" w:rsidRPr="00611ECD" w:rsidRDefault="00662D42" w:rsidP="00611ECD">
      <w:pPr>
        <w:rPr>
          <w:b/>
          <w:sz w:val="28"/>
          <w:szCs w:val="28"/>
        </w:rPr>
      </w:pPr>
    </w:p>
    <w:p w14:paraId="62B22DFE" w14:textId="42D6078C" w:rsidR="00FE3E32" w:rsidRDefault="00B30E91" w:rsidP="002313DE">
      <w:pPr>
        <w:pStyle w:val="ListParagraph"/>
        <w:numPr>
          <w:ilvl w:val="0"/>
          <w:numId w:val="1"/>
        </w:numPr>
        <w:rPr>
          <w:b/>
          <w:sz w:val="28"/>
          <w:szCs w:val="28"/>
        </w:rPr>
      </w:pPr>
      <w:r>
        <w:rPr>
          <w:b/>
          <w:sz w:val="28"/>
          <w:szCs w:val="28"/>
        </w:rPr>
        <w:t>SUPPORT VESSELS</w:t>
      </w:r>
    </w:p>
    <w:p w14:paraId="5C5D37BF" w14:textId="1FFC4555" w:rsidR="00C13BB6" w:rsidRPr="00580CEE" w:rsidRDefault="003045DC" w:rsidP="00F8761D">
      <w:pPr>
        <w:pStyle w:val="ListParagraph"/>
        <w:numPr>
          <w:ilvl w:val="1"/>
          <w:numId w:val="1"/>
        </w:numPr>
        <w:tabs>
          <w:tab w:val="left" w:pos="993"/>
        </w:tabs>
        <w:ind w:left="709" w:hanging="283"/>
        <w:rPr>
          <w:b/>
          <w:sz w:val="28"/>
          <w:szCs w:val="28"/>
        </w:rPr>
      </w:pPr>
      <w:r>
        <w:rPr>
          <w:szCs w:val="28"/>
        </w:rPr>
        <w:t xml:space="preserve">Support boats will not be </w:t>
      </w:r>
      <w:r w:rsidR="00C202E4">
        <w:rPr>
          <w:szCs w:val="28"/>
        </w:rPr>
        <w:t>allowed.</w:t>
      </w:r>
    </w:p>
    <w:p w14:paraId="7DE34B1D" w14:textId="77777777" w:rsidR="00580CEE" w:rsidRPr="00580CEE" w:rsidRDefault="00580CEE" w:rsidP="00580CEE">
      <w:pPr>
        <w:pStyle w:val="ListParagraph"/>
        <w:tabs>
          <w:tab w:val="left" w:pos="993"/>
        </w:tabs>
        <w:ind w:left="709"/>
        <w:rPr>
          <w:b/>
          <w:sz w:val="28"/>
          <w:szCs w:val="28"/>
        </w:rPr>
      </w:pPr>
    </w:p>
    <w:p w14:paraId="64C1C244" w14:textId="15882F10" w:rsidR="00580CEE" w:rsidRPr="00580CEE" w:rsidRDefault="00580CEE" w:rsidP="00580CEE">
      <w:pPr>
        <w:pStyle w:val="ListParagraph"/>
        <w:numPr>
          <w:ilvl w:val="0"/>
          <w:numId w:val="1"/>
        </w:numPr>
        <w:tabs>
          <w:tab w:val="left" w:pos="993"/>
        </w:tabs>
        <w:rPr>
          <w:b/>
          <w:bCs/>
          <w:sz w:val="32"/>
          <w:szCs w:val="32"/>
        </w:rPr>
      </w:pPr>
      <w:r w:rsidRPr="00580CEE">
        <w:rPr>
          <w:b/>
          <w:bCs/>
          <w:sz w:val="28"/>
          <w:szCs w:val="32"/>
        </w:rPr>
        <w:t>CHARTERED OR LOANED BOATS</w:t>
      </w:r>
    </w:p>
    <w:p w14:paraId="343F9E25" w14:textId="246D77C0" w:rsidR="00580CEE" w:rsidRPr="00580CEE" w:rsidRDefault="00580CEE" w:rsidP="00580CEE">
      <w:pPr>
        <w:pStyle w:val="ListParagraph"/>
        <w:numPr>
          <w:ilvl w:val="1"/>
          <w:numId w:val="1"/>
        </w:numPr>
        <w:tabs>
          <w:tab w:val="left" w:pos="993"/>
        </w:tabs>
        <w:ind w:hanging="574"/>
        <w:rPr>
          <w:sz w:val="28"/>
          <w:szCs w:val="28"/>
        </w:rPr>
      </w:pPr>
      <w:r w:rsidRPr="00580CEE">
        <w:rPr>
          <w:szCs w:val="28"/>
        </w:rPr>
        <w:t>The venue does not have boats for hire for this event.</w:t>
      </w:r>
    </w:p>
    <w:p w14:paraId="3EBD05C2" w14:textId="77777777" w:rsidR="00580CEE" w:rsidRPr="00580CEE" w:rsidRDefault="00580CEE" w:rsidP="00580CEE">
      <w:pPr>
        <w:pStyle w:val="ListParagraph"/>
        <w:tabs>
          <w:tab w:val="left" w:pos="993"/>
        </w:tabs>
        <w:ind w:left="1000"/>
        <w:rPr>
          <w:sz w:val="28"/>
          <w:szCs w:val="28"/>
        </w:rPr>
      </w:pPr>
    </w:p>
    <w:p w14:paraId="347C3BA6" w14:textId="1DB71BEA" w:rsidR="00580CEE" w:rsidRPr="00580CEE" w:rsidRDefault="00580CEE" w:rsidP="00580CEE">
      <w:pPr>
        <w:pStyle w:val="ListParagraph"/>
        <w:numPr>
          <w:ilvl w:val="0"/>
          <w:numId w:val="1"/>
        </w:numPr>
        <w:tabs>
          <w:tab w:val="left" w:pos="993"/>
        </w:tabs>
        <w:rPr>
          <w:b/>
          <w:bCs/>
          <w:sz w:val="32"/>
          <w:szCs w:val="32"/>
        </w:rPr>
      </w:pPr>
      <w:r w:rsidRPr="00580CEE">
        <w:rPr>
          <w:b/>
          <w:bCs/>
          <w:sz w:val="28"/>
          <w:szCs w:val="32"/>
        </w:rPr>
        <w:t>BERTHING.</w:t>
      </w:r>
    </w:p>
    <w:p w14:paraId="10EB646C" w14:textId="122DA034" w:rsidR="00580CEE" w:rsidRPr="00580CEE" w:rsidRDefault="00580CEE" w:rsidP="00580CEE">
      <w:pPr>
        <w:pStyle w:val="ListParagraph"/>
        <w:numPr>
          <w:ilvl w:val="1"/>
          <w:numId w:val="1"/>
        </w:numPr>
        <w:tabs>
          <w:tab w:val="left" w:pos="993"/>
        </w:tabs>
        <w:ind w:hanging="574"/>
        <w:rPr>
          <w:sz w:val="28"/>
          <w:szCs w:val="28"/>
        </w:rPr>
      </w:pPr>
      <w:r>
        <w:rPr>
          <w:szCs w:val="28"/>
        </w:rPr>
        <w:t>[DP] Boats shall be stored in the boat park or boat drop off areas as directed by marshals and</w:t>
      </w:r>
      <w:r w:rsidR="00C43D4D">
        <w:rPr>
          <w:szCs w:val="28"/>
        </w:rPr>
        <w:t>/or</w:t>
      </w:r>
      <w:r>
        <w:rPr>
          <w:szCs w:val="28"/>
        </w:rPr>
        <w:t xml:space="preserve"> signs. </w:t>
      </w:r>
    </w:p>
    <w:p w14:paraId="68674209" w14:textId="77777777" w:rsidR="00C13BB6" w:rsidRPr="00C13BB6" w:rsidRDefault="00C13BB6" w:rsidP="00C13BB6">
      <w:pPr>
        <w:rPr>
          <w:b/>
          <w:sz w:val="28"/>
          <w:szCs w:val="28"/>
        </w:rPr>
      </w:pPr>
    </w:p>
    <w:p w14:paraId="59EB8E6B" w14:textId="2CD5EC1A" w:rsidR="00FE3E32" w:rsidRDefault="00B30E91" w:rsidP="002313DE">
      <w:pPr>
        <w:pStyle w:val="ListParagraph"/>
        <w:numPr>
          <w:ilvl w:val="0"/>
          <w:numId w:val="1"/>
        </w:numPr>
        <w:rPr>
          <w:b/>
          <w:sz w:val="28"/>
          <w:szCs w:val="28"/>
        </w:rPr>
      </w:pPr>
      <w:r>
        <w:rPr>
          <w:b/>
          <w:sz w:val="28"/>
          <w:szCs w:val="28"/>
        </w:rPr>
        <w:t>DATA PROTECTION</w:t>
      </w:r>
    </w:p>
    <w:p w14:paraId="25CF5D8A" w14:textId="7BDF25D9" w:rsidR="00EA740C" w:rsidRPr="00EA740C" w:rsidRDefault="00EA740C" w:rsidP="00EA740C">
      <w:pPr>
        <w:pStyle w:val="ListParagraph"/>
        <w:numPr>
          <w:ilvl w:val="1"/>
          <w:numId w:val="1"/>
        </w:numPr>
        <w:ind w:left="851" w:hanging="491"/>
        <w:rPr>
          <w:b/>
          <w:sz w:val="28"/>
          <w:szCs w:val="28"/>
        </w:rPr>
      </w:pPr>
      <w:r>
        <w:rPr>
          <w:szCs w:val="28"/>
        </w:rPr>
        <w:t>Results,</w:t>
      </w:r>
    </w:p>
    <w:p w14:paraId="5736E842" w14:textId="1BEB7EC4" w:rsidR="00EA740C" w:rsidRDefault="00EA740C" w:rsidP="00EA740C">
      <w:pPr>
        <w:pStyle w:val="ListParagraph"/>
        <w:ind w:left="1224"/>
        <w:rPr>
          <w:rFonts w:cstheme="minorHAnsi"/>
        </w:rPr>
      </w:pPr>
      <w:r>
        <w:rPr>
          <w:rFonts w:cstheme="minorHAnsi"/>
        </w:rPr>
        <w:t>A</w:t>
      </w:r>
      <w:r w:rsidRPr="002506B6">
        <w:rPr>
          <w:rFonts w:cstheme="minorHAnsi"/>
        </w:rPr>
        <w:t xml:space="preserve">s part of entering this event your results will be published in the public domain and may be given to the RYA for their Portsmouth Yardstick scheme and </w:t>
      </w:r>
      <w:r>
        <w:rPr>
          <w:rFonts w:cstheme="minorHAnsi"/>
        </w:rPr>
        <w:t xml:space="preserve">to </w:t>
      </w:r>
      <w:r w:rsidRPr="002506B6">
        <w:rPr>
          <w:rFonts w:cstheme="minorHAnsi"/>
        </w:rPr>
        <w:t>the Class Association. While your results contain personal data, it is normal practice to expect that, when entering an event, your results will be published, and this is a condition of entry. It is therefore part of the contract to provide you with race entry and administration that we will publish the results, which may include such information such as sail number, sailing club, age and gender (if there are age and gender related results).</w:t>
      </w:r>
    </w:p>
    <w:p w14:paraId="4B59316B" w14:textId="3ABC0193" w:rsidR="00EA740C" w:rsidRDefault="00EA740C" w:rsidP="00EA740C">
      <w:pPr>
        <w:pStyle w:val="ListParagraph"/>
        <w:numPr>
          <w:ilvl w:val="1"/>
          <w:numId w:val="1"/>
        </w:numPr>
        <w:ind w:left="851" w:hanging="491"/>
        <w:rPr>
          <w:rFonts w:cstheme="minorHAnsi"/>
        </w:rPr>
      </w:pPr>
      <w:r>
        <w:rPr>
          <w:rFonts w:cstheme="minorHAnsi"/>
        </w:rPr>
        <w:t xml:space="preserve"> Photography,</w:t>
      </w:r>
    </w:p>
    <w:p w14:paraId="22DDE881" w14:textId="52380D0B" w:rsidR="00EA740C" w:rsidRDefault="00EA740C" w:rsidP="00EA740C">
      <w:pPr>
        <w:ind w:left="1276"/>
      </w:pPr>
      <w:r w:rsidRPr="00861C0F">
        <w:t xml:space="preserve">By competing in this event, competitors grant to the organisers without payment the right in perpetuity to make, use and show any </w:t>
      </w:r>
      <w:r>
        <w:t xml:space="preserve">non-identifiable </w:t>
      </w:r>
      <w:r w:rsidRPr="00861C0F">
        <w:t>motion pictures, still pictures and live, taped or filmed television of or relating to the event and conse</w:t>
      </w:r>
      <w:r>
        <w:t>nt to these being published in class, c</w:t>
      </w:r>
      <w:r w:rsidRPr="00861C0F">
        <w:t>lub, sponsor and o</w:t>
      </w:r>
      <w:r>
        <w:t>ther publications and / or the c</w:t>
      </w:r>
      <w:r w:rsidRPr="00861C0F">
        <w:t>las</w:t>
      </w:r>
      <w:r>
        <w:t>s, c</w:t>
      </w:r>
      <w:r w:rsidRPr="00861C0F">
        <w:t>lub, sponsor or other websites.</w:t>
      </w:r>
    </w:p>
    <w:p w14:paraId="3B47CBAD" w14:textId="77777777" w:rsidR="00580CEE" w:rsidRDefault="00580CEE" w:rsidP="00EA740C">
      <w:pPr>
        <w:ind w:left="1276"/>
      </w:pPr>
    </w:p>
    <w:p w14:paraId="3C6B30C3" w14:textId="7F3C97F9" w:rsidR="00580CEE" w:rsidRPr="00580CEE" w:rsidRDefault="00580CEE" w:rsidP="00580CEE">
      <w:pPr>
        <w:pStyle w:val="ListParagraph"/>
        <w:numPr>
          <w:ilvl w:val="0"/>
          <w:numId w:val="1"/>
        </w:numPr>
        <w:rPr>
          <w:rFonts w:cstheme="minorHAnsi"/>
          <w:b/>
          <w:bCs/>
          <w:sz w:val="22"/>
          <w:szCs w:val="22"/>
        </w:rPr>
      </w:pPr>
      <w:r w:rsidRPr="00580CEE">
        <w:rPr>
          <w:rFonts w:cstheme="minorHAnsi"/>
          <w:b/>
          <w:bCs/>
          <w:sz w:val="22"/>
          <w:szCs w:val="22"/>
        </w:rPr>
        <w:t xml:space="preserve"> </w:t>
      </w:r>
      <w:bookmarkStart w:id="0" w:name="_Hlk184551453"/>
      <w:r w:rsidRPr="00580CEE">
        <w:rPr>
          <w:rFonts w:cstheme="minorHAnsi"/>
          <w:b/>
          <w:bCs/>
          <w:sz w:val="22"/>
          <w:szCs w:val="22"/>
        </w:rPr>
        <w:t xml:space="preserve">Not used. </w:t>
      </w:r>
      <w:bookmarkEnd w:id="0"/>
    </w:p>
    <w:p w14:paraId="0BEACCCF" w14:textId="221E4B54" w:rsidR="00580CEE" w:rsidRPr="00580CEE" w:rsidRDefault="00580CEE" w:rsidP="00580CEE">
      <w:pPr>
        <w:pStyle w:val="ListParagraph"/>
        <w:numPr>
          <w:ilvl w:val="0"/>
          <w:numId w:val="1"/>
        </w:numPr>
        <w:rPr>
          <w:rFonts w:cstheme="minorHAnsi"/>
          <w:b/>
          <w:bCs/>
          <w:sz w:val="22"/>
          <w:szCs w:val="22"/>
        </w:rPr>
      </w:pPr>
      <w:r w:rsidRPr="00580CEE">
        <w:rPr>
          <w:rFonts w:cstheme="minorHAnsi"/>
          <w:b/>
          <w:bCs/>
          <w:sz w:val="22"/>
          <w:szCs w:val="22"/>
        </w:rPr>
        <w:t xml:space="preserve"> Not used.</w:t>
      </w:r>
    </w:p>
    <w:p w14:paraId="670E18E5" w14:textId="77777777" w:rsidR="00EA740C" w:rsidRPr="00EA740C" w:rsidRDefault="00EA740C" w:rsidP="00EA740C">
      <w:pPr>
        <w:pStyle w:val="ListParagraph"/>
        <w:ind w:left="1440"/>
        <w:rPr>
          <w:rFonts w:cstheme="minorHAnsi"/>
        </w:rPr>
      </w:pPr>
    </w:p>
    <w:p w14:paraId="0ABAE38C" w14:textId="59953519" w:rsidR="00FE3E32" w:rsidRDefault="00B30E91" w:rsidP="002313DE">
      <w:pPr>
        <w:pStyle w:val="ListParagraph"/>
        <w:numPr>
          <w:ilvl w:val="0"/>
          <w:numId w:val="1"/>
        </w:numPr>
        <w:rPr>
          <w:b/>
          <w:sz w:val="28"/>
          <w:szCs w:val="28"/>
        </w:rPr>
      </w:pPr>
      <w:r>
        <w:rPr>
          <w:b/>
          <w:sz w:val="28"/>
          <w:szCs w:val="28"/>
        </w:rPr>
        <w:t xml:space="preserve">RISK STATEMENT </w:t>
      </w:r>
    </w:p>
    <w:p w14:paraId="28232384" w14:textId="77777777" w:rsidR="00EA740C" w:rsidRDefault="00EA740C" w:rsidP="00EA740C">
      <w:pPr>
        <w:pStyle w:val="ListParagraph"/>
        <w:numPr>
          <w:ilvl w:val="1"/>
          <w:numId w:val="1"/>
        </w:numPr>
        <w:shd w:val="clear" w:color="auto" w:fill="FFFFFF"/>
        <w:spacing w:before="100" w:beforeAutospacing="1" w:after="100" w:afterAutospacing="1"/>
        <w:ind w:left="851" w:hanging="491"/>
        <w:rPr>
          <w:rFonts w:eastAsia="Times New Roman" w:cs="Times New Roman"/>
        </w:rPr>
      </w:pPr>
      <w:r w:rsidRPr="00EA740C">
        <w:rPr>
          <w:rFonts w:eastAsia="Times New Roman" w:cs="Times New Roman"/>
        </w:rPr>
        <w:t>Rule 3 of the Racing Rules of Sailing states: “The responsibility for a boat’s decision to participate in a race or to continue racing is hers alone.”</w:t>
      </w:r>
      <w:r w:rsidRPr="00EA740C">
        <w:rPr>
          <w:rFonts w:eastAsia="Times New Roman" w:cs="Times New Roman"/>
        </w:rPr>
        <w:br/>
        <w:t xml:space="preserve">Sailing is by its nature an unpredictable sport and therefore inherently involves an element of risk. </w:t>
      </w:r>
    </w:p>
    <w:p w14:paraId="55509DD8" w14:textId="6A093AA7" w:rsidR="00EA740C" w:rsidRDefault="00EA740C" w:rsidP="00EA740C">
      <w:pPr>
        <w:pStyle w:val="ListParagraph"/>
        <w:numPr>
          <w:ilvl w:val="1"/>
          <w:numId w:val="1"/>
        </w:numPr>
        <w:shd w:val="clear" w:color="auto" w:fill="FFFFFF"/>
        <w:spacing w:before="100" w:beforeAutospacing="1" w:after="100" w:afterAutospacing="1"/>
        <w:ind w:left="851" w:hanging="491"/>
        <w:rPr>
          <w:rFonts w:eastAsia="Times New Roman" w:cs="Times New Roman"/>
        </w:rPr>
      </w:pPr>
      <w:r w:rsidRPr="00EA740C">
        <w:rPr>
          <w:rFonts w:eastAsia="Times New Roman" w:cs="Times New Roman"/>
        </w:rPr>
        <w:t xml:space="preserve">By taking part in the event, each competitor </w:t>
      </w:r>
      <w:r w:rsidR="00662D42">
        <w:rPr>
          <w:rFonts w:eastAsia="Times New Roman" w:cs="Times New Roman"/>
        </w:rPr>
        <w:t xml:space="preserve">(and parent/guardian for under 18’s) </w:t>
      </w:r>
      <w:r w:rsidRPr="00EA740C">
        <w:rPr>
          <w:rFonts w:eastAsia="Times New Roman" w:cs="Times New Roman"/>
        </w:rPr>
        <w:t xml:space="preserve">agrees and acknowledges that: </w:t>
      </w:r>
    </w:p>
    <w:p w14:paraId="2D95C457" w14:textId="77777777" w:rsid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sidRPr="00EA740C">
        <w:rPr>
          <w:rFonts w:eastAsia="Times New Roman" w:cs="Times New Roman"/>
        </w:rPr>
        <w:t>They are aware of the inherent element of risk involved in the sport and accept responsibility for the exposure of themselves, their crew and their boat to such inherent risk whilst taking part in the event;</w:t>
      </w:r>
    </w:p>
    <w:p w14:paraId="73F3BB19" w14:textId="77777777" w:rsid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Pr>
          <w:rFonts w:eastAsia="Times New Roman" w:cs="Times New Roman"/>
        </w:rPr>
        <w:t>T</w:t>
      </w:r>
      <w:r w:rsidRPr="00EA740C">
        <w:rPr>
          <w:rFonts w:eastAsia="Times New Roman" w:cs="Times New Roman"/>
        </w:rPr>
        <w:t xml:space="preserve">hey are responsible for the safety of themselves, their crew, their boat and their property whether afloat or ashore; </w:t>
      </w:r>
    </w:p>
    <w:p w14:paraId="550A0CFF" w14:textId="77777777" w:rsid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sidRPr="00EA740C">
        <w:rPr>
          <w:rFonts w:eastAsia="Times New Roman" w:cs="Times New Roman"/>
        </w:rPr>
        <w:t xml:space="preserve">They accept responsibility for any injury, damage or loss to the extent caused by their own actions or omissions; </w:t>
      </w:r>
    </w:p>
    <w:p w14:paraId="33E54CDB" w14:textId="77777777" w:rsid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sidRPr="00EA740C">
        <w:rPr>
          <w:rFonts w:eastAsia="Times New Roman" w:cs="Times New Roman"/>
        </w:rPr>
        <w:lastRenderedPageBreak/>
        <w:t xml:space="preserve">Their boat is in good order, equipped to sail in the event and they are fit to participate; </w:t>
      </w:r>
    </w:p>
    <w:p w14:paraId="59FE04EE" w14:textId="77777777" w:rsid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sidRPr="00EA740C">
        <w:rPr>
          <w:rFonts w:eastAsia="Times New Roman" w:cs="Times New Roman"/>
        </w:rPr>
        <w:t xml:space="preserve">The provision of a race management team, patrol boats and other officials and volunteers by the event organiser does not relieve them of their own responsibilities; </w:t>
      </w:r>
    </w:p>
    <w:p w14:paraId="00224011" w14:textId="77777777" w:rsid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sidRPr="00EA740C">
        <w:rPr>
          <w:rFonts w:eastAsia="Times New Roman" w:cs="Times New Roman"/>
        </w:rPr>
        <w:t>The provision of patrol boat cover is limited to such assistance, particularly in extreme weather conditions, as can be practically provided in the circumstances;</w:t>
      </w:r>
    </w:p>
    <w:p w14:paraId="4D3AA70C" w14:textId="77777777" w:rsid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sidRPr="00EA740C">
        <w:rPr>
          <w:rFonts w:eastAsia="Times New Roman" w:cs="Times New Roman"/>
        </w:rPr>
        <w:t xml:space="preserve">It is their responsibility to familiarise themselves with any risks specific to this venue or this event drawn to their attention in any rules and information produced for the venue or event and to attend any competitors briefing held for the event. </w:t>
      </w:r>
    </w:p>
    <w:p w14:paraId="32057C8E" w14:textId="49D93351" w:rsidR="00EA740C" w:rsidRPr="00EA740C" w:rsidRDefault="00EA740C" w:rsidP="00EA740C">
      <w:pPr>
        <w:pStyle w:val="ListParagraph"/>
        <w:numPr>
          <w:ilvl w:val="2"/>
          <w:numId w:val="1"/>
        </w:numPr>
        <w:shd w:val="clear" w:color="auto" w:fill="FFFFFF"/>
        <w:spacing w:before="100" w:beforeAutospacing="1" w:after="100" w:afterAutospacing="1"/>
        <w:ind w:left="1418" w:hanging="698"/>
        <w:rPr>
          <w:rFonts w:eastAsia="Times New Roman" w:cs="Times New Roman"/>
        </w:rPr>
      </w:pPr>
      <w:r w:rsidRPr="00EA740C">
        <w:rPr>
          <w:rFonts w:eastAsia="Times New Roman" w:cs="Times New Roman"/>
        </w:rPr>
        <w:t xml:space="preserve">The organising authority will not accept any liability for loss, material damage or personal injury or death sustained in conjunction with or prior to, during, or after the </w:t>
      </w:r>
      <w:r w:rsidR="00662D42">
        <w:rPr>
          <w:rFonts w:eastAsia="Times New Roman" w:cs="Times New Roman"/>
        </w:rPr>
        <w:t>event</w:t>
      </w:r>
      <w:r w:rsidRPr="00EA740C">
        <w:rPr>
          <w:rFonts w:eastAsia="Times New Roman" w:cs="Times New Roman"/>
        </w:rPr>
        <w:t xml:space="preserve">. </w:t>
      </w:r>
    </w:p>
    <w:p w14:paraId="4C22F1F9" w14:textId="77777777" w:rsidR="00EA740C" w:rsidRDefault="00EA740C" w:rsidP="00F75B8F">
      <w:pPr>
        <w:pStyle w:val="ListParagraph"/>
        <w:ind w:left="851"/>
        <w:rPr>
          <w:b/>
          <w:sz w:val="28"/>
          <w:szCs w:val="28"/>
        </w:rPr>
      </w:pPr>
    </w:p>
    <w:p w14:paraId="794E7E6F" w14:textId="5D736B46" w:rsidR="00FE3E32" w:rsidRDefault="00B30E91" w:rsidP="002313DE">
      <w:pPr>
        <w:pStyle w:val="ListParagraph"/>
        <w:numPr>
          <w:ilvl w:val="0"/>
          <w:numId w:val="1"/>
        </w:numPr>
        <w:rPr>
          <w:b/>
          <w:sz w:val="28"/>
          <w:szCs w:val="28"/>
        </w:rPr>
      </w:pPr>
      <w:r>
        <w:rPr>
          <w:b/>
          <w:sz w:val="28"/>
          <w:szCs w:val="28"/>
        </w:rPr>
        <w:t>INSURANCE</w:t>
      </w:r>
    </w:p>
    <w:p w14:paraId="2FE73BBD" w14:textId="6124F1BC" w:rsidR="00EA740C" w:rsidRPr="00F75B8F" w:rsidRDefault="00EA740C" w:rsidP="00EA740C">
      <w:pPr>
        <w:pStyle w:val="ListParagraph"/>
        <w:numPr>
          <w:ilvl w:val="1"/>
          <w:numId w:val="1"/>
        </w:numPr>
        <w:ind w:left="851" w:hanging="491"/>
        <w:rPr>
          <w:b/>
          <w:sz w:val="28"/>
          <w:szCs w:val="28"/>
        </w:rPr>
      </w:pPr>
      <w:r>
        <w:t>Each participating boat shall be insured with valid third-party liability insurance with a minimum cover of £</w:t>
      </w:r>
      <w:r w:rsidR="00574541">
        <w:t>3</w:t>
      </w:r>
      <w:r>
        <w:t>,000,000 per incident or the equivalent.</w:t>
      </w:r>
    </w:p>
    <w:p w14:paraId="4F1769CC" w14:textId="77777777" w:rsidR="00F75B8F" w:rsidRDefault="00F75B8F" w:rsidP="00F75B8F">
      <w:pPr>
        <w:pStyle w:val="ListParagraph"/>
        <w:ind w:left="851"/>
        <w:rPr>
          <w:b/>
          <w:sz w:val="28"/>
          <w:szCs w:val="28"/>
        </w:rPr>
      </w:pPr>
    </w:p>
    <w:p w14:paraId="7EEE1D1F" w14:textId="5042A4CE" w:rsidR="00FE3E32" w:rsidRDefault="00B30E91" w:rsidP="002313DE">
      <w:pPr>
        <w:pStyle w:val="ListParagraph"/>
        <w:numPr>
          <w:ilvl w:val="0"/>
          <w:numId w:val="1"/>
        </w:numPr>
        <w:rPr>
          <w:b/>
          <w:sz w:val="28"/>
          <w:szCs w:val="28"/>
        </w:rPr>
      </w:pPr>
      <w:r>
        <w:rPr>
          <w:b/>
          <w:sz w:val="28"/>
          <w:szCs w:val="28"/>
        </w:rPr>
        <w:t>PRIZES</w:t>
      </w:r>
    </w:p>
    <w:p w14:paraId="27B949AE" w14:textId="30A90AD9" w:rsidR="00F75B8F" w:rsidRPr="00580CEE" w:rsidRDefault="00F75B8F" w:rsidP="00F75B8F">
      <w:pPr>
        <w:pStyle w:val="ListParagraph"/>
        <w:numPr>
          <w:ilvl w:val="1"/>
          <w:numId w:val="1"/>
        </w:numPr>
        <w:ind w:left="851" w:hanging="491"/>
        <w:rPr>
          <w:b/>
          <w:sz w:val="28"/>
          <w:szCs w:val="28"/>
        </w:rPr>
      </w:pPr>
      <w:r>
        <w:rPr>
          <w:szCs w:val="28"/>
        </w:rPr>
        <w:t xml:space="preserve">Prizes </w:t>
      </w:r>
      <w:r w:rsidR="003837C0">
        <w:rPr>
          <w:szCs w:val="28"/>
        </w:rPr>
        <w:t xml:space="preserve">will be awarded as in </w:t>
      </w:r>
      <w:r w:rsidR="00580CEE">
        <w:rPr>
          <w:szCs w:val="28"/>
        </w:rPr>
        <w:t>24</w:t>
      </w:r>
      <w:r w:rsidR="003837C0">
        <w:rPr>
          <w:szCs w:val="28"/>
        </w:rPr>
        <w:t>.</w:t>
      </w:r>
      <w:r w:rsidR="00580CEE">
        <w:rPr>
          <w:szCs w:val="28"/>
        </w:rPr>
        <w:t>3</w:t>
      </w:r>
      <w:r w:rsidR="003837C0">
        <w:rPr>
          <w:szCs w:val="28"/>
        </w:rPr>
        <w:t xml:space="preserve"> at prize giving located on the </w:t>
      </w:r>
      <w:r w:rsidR="007C0341">
        <w:rPr>
          <w:szCs w:val="28"/>
        </w:rPr>
        <w:t>Bar</w:t>
      </w:r>
      <w:r w:rsidR="003837C0">
        <w:rPr>
          <w:szCs w:val="28"/>
        </w:rPr>
        <w:t xml:space="preserve"> asap after the </w:t>
      </w:r>
      <w:r w:rsidR="003837C0" w:rsidRPr="007C0341">
        <w:rPr>
          <w:szCs w:val="28"/>
        </w:rPr>
        <w:t>final race of the final day.</w:t>
      </w:r>
    </w:p>
    <w:p w14:paraId="427C4447" w14:textId="3A0B164D" w:rsidR="00580CEE" w:rsidRPr="003837C0" w:rsidRDefault="00580CEE" w:rsidP="00F75B8F">
      <w:pPr>
        <w:pStyle w:val="ListParagraph"/>
        <w:numPr>
          <w:ilvl w:val="1"/>
          <w:numId w:val="1"/>
        </w:numPr>
        <w:ind w:left="851" w:hanging="491"/>
        <w:rPr>
          <w:b/>
          <w:sz w:val="28"/>
          <w:szCs w:val="28"/>
        </w:rPr>
      </w:pPr>
      <w:r>
        <w:rPr>
          <w:szCs w:val="28"/>
        </w:rPr>
        <w:t xml:space="preserve">Additional Prizes maybe awarded at the OA’s discretion. </w:t>
      </w:r>
    </w:p>
    <w:p w14:paraId="046FCFD1" w14:textId="0B12ED00" w:rsidR="00FE3E32" w:rsidRPr="003837C0" w:rsidRDefault="00FE3E32" w:rsidP="00FE3E32">
      <w:pPr>
        <w:pStyle w:val="ListParagraph"/>
        <w:numPr>
          <w:ilvl w:val="1"/>
          <w:numId w:val="1"/>
        </w:numPr>
        <w:ind w:left="851" w:hanging="491"/>
        <w:rPr>
          <w:b/>
          <w:sz w:val="28"/>
          <w:szCs w:val="28"/>
        </w:rPr>
      </w:pPr>
    </w:p>
    <w:tbl>
      <w:tblPr>
        <w:tblStyle w:val="TableGrid"/>
        <w:tblpPr w:leftFromText="180" w:rightFromText="180" w:vertAnchor="text" w:horzAnchor="margin" w:tblpXSpec="right" w:tblpY="166"/>
        <w:tblW w:w="0" w:type="auto"/>
        <w:tblLook w:val="04A0" w:firstRow="1" w:lastRow="0" w:firstColumn="1" w:lastColumn="0" w:noHBand="0" w:noVBand="1"/>
      </w:tblPr>
      <w:tblGrid>
        <w:gridCol w:w="3535"/>
        <w:gridCol w:w="4092"/>
      </w:tblGrid>
      <w:tr w:rsidR="003837C0" w14:paraId="297A52C5" w14:textId="77777777" w:rsidTr="00662D42">
        <w:trPr>
          <w:trHeight w:val="422"/>
        </w:trPr>
        <w:tc>
          <w:tcPr>
            <w:tcW w:w="3535" w:type="dxa"/>
          </w:tcPr>
          <w:p w14:paraId="0A60F603" w14:textId="24255599" w:rsidR="003837C0" w:rsidRPr="003837C0" w:rsidRDefault="003837C0" w:rsidP="003837C0">
            <w:pPr>
              <w:jc w:val="center"/>
              <w:rPr>
                <w:b/>
                <w:szCs w:val="28"/>
              </w:rPr>
            </w:pPr>
            <w:r w:rsidRPr="003837C0">
              <w:rPr>
                <w:b/>
                <w:szCs w:val="28"/>
              </w:rPr>
              <w:t>Class</w:t>
            </w:r>
          </w:p>
        </w:tc>
        <w:tc>
          <w:tcPr>
            <w:tcW w:w="4092" w:type="dxa"/>
          </w:tcPr>
          <w:p w14:paraId="44CA8C6F" w14:textId="514A7661" w:rsidR="003837C0" w:rsidRPr="003837C0" w:rsidRDefault="003837C0" w:rsidP="003837C0">
            <w:pPr>
              <w:jc w:val="center"/>
              <w:rPr>
                <w:b/>
                <w:szCs w:val="28"/>
              </w:rPr>
            </w:pPr>
            <w:r w:rsidRPr="003837C0">
              <w:rPr>
                <w:b/>
                <w:szCs w:val="28"/>
              </w:rPr>
              <w:t>Prizes to be awarded</w:t>
            </w:r>
          </w:p>
        </w:tc>
      </w:tr>
      <w:tr w:rsidR="003837C0" w14:paraId="6F9935D2" w14:textId="77777777" w:rsidTr="00662D42">
        <w:trPr>
          <w:trHeight w:val="436"/>
        </w:trPr>
        <w:tc>
          <w:tcPr>
            <w:tcW w:w="3535" w:type="dxa"/>
          </w:tcPr>
          <w:p w14:paraId="54C61E3D" w14:textId="5C2FF27B" w:rsidR="003837C0" w:rsidRPr="00611ECD" w:rsidRDefault="00611ECD" w:rsidP="003837C0">
            <w:pPr>
              <w:rPr>
                <w:b/>
                <w:sz w:val="28"/>
                <w:szCs w:val="28"/>
              </w:rPr>
            </w:pPr>
            <w:r w:rsidRPr="00611ECD">
              <w:rPr>
                <w:b/>
                <w:sz w:val="28"/>
                <w:szCs w:val="28"/>
              </w:rPr>
              <w:t>Dart 15</w:t>
            </w:r>
          </w:p>
        </w:tc>
        <w:tc>
          <w:tcPr>
            <w:tcW w:w="4092" w:type="dxa"/>
          </w:tcPr>
          <w:p w14:paraId="4F82FFB9" w14:textId="4CE48617" w:rsidR="003837C0" w:rsidRPr="00611ECD" w:rsidRDefault="00372449" w:rsidP="003837C0">
            <w:pPr>
              <w:rPr>
                <w:b/>
                <w:sz w:val="28"/>
                <w:szCs w:val="28"/>
              </w:rPr>
            </w:pPr>
            <w:r w:rsidRPr="00611ECD">
              <w:rPr>
                <w:b/>
                <w:sz w:val="28"/>
                <w:szCs w:val="28"/>
              </w:rPr>
              <w:t>1</w:t>
            </w:r>
            <w:proofErr w:type="gramStart"/>
            <w:r w:rsidRPr="00611ECD">
              <w:rPr>
                <w:b/>
                <w:sz w:val="28"/>
                <w:szCs w:val="28"/>
                <w:vertAlign w:val="superscript"/>
              </w:rPr>
              <w:t xml:space="preserve">st </w:t>
            </w:r>
            <w:r w:rsidRPr="00611ECD">
              <w:rPr>
                <w:b/>
                <w:sz w:val="28"/>
                <w:szCs w:val="28"/>
              </w:rPr>
              <w:t>,</w:t>
            </w:r>
            <w:proofErr w:type="gramEnd"/>
            <w:r w:rsidRPr="00611ECD">
              <w:rPr>
                <w:b/>
                <w:sz w:val="28"/>
                <w:szCs w:val="28"/>
              </w:rPr>
              <w:t xml:space="preserve"> 2</w:t>
            </w:r>
            <w:proofErr w:type="gramStart"/>
            <w:r w:rsidRPr="00611ECD">
              <w:rPr>
                <w:b/>
                <w:sz w:val="28"/>
                <w:szCs w:val="28"/>
                <w:vertAlign w:val="superscript"/>
              </w:rPr>
              <w:t>nd</w:t>
            </w:r>
            <w:r w:rsidRPr="00611ECD">
              <w:rPr>
                <w:b/>
                <w:sz w:val="28"/>
                <w:szCs w:val="28"/>
              </w:rPr>
              <w:t xml:space="preserve"> ,</w:t>
            </w:r>
            <w:proofErr w:type="gramEnd"/>
            <w:r w:rsidRPr="00611ECD">
              <w:rPr>
                <w:b/>
                <w:sz w:val="28"/>
                <w:szCs w:val="28"/>
              </w:rPr>
              <w:t xml:space="preserve"> 3</w:t>
            </w:r>
            <w:proofErr w:type="gramStart"/>
            <w:r w:rsidRPr="00611ECD">
              <w:rPr>
                <w:b/>
                <w:sz w:val="28"/>
                <w:szCs w:val="28"/>
                <w:vertAlign w:val="superscript"/>
              </w:rPr>
              <w:t>rd</w:t>
            </w:r>
            <w:r w:rsidRPr="00611ECD">
              <w:rPr>
                <w:b/>
                <w:sz w:val="28"/>
                <w:szCs w:val="28"/>
              </w:rPr>
              <w:t xml:space="preserve"> .</w:t>
            </w:r>
            <w:proofErr w:type="gramEnd"/>
          </w:p>
        </w:tc>
      </w:tr>
    </w:tbl>
    <w:p w14:paraId="2DBAB08F" w14:textId="58D3DB42" w:rsidR="002C1AB0" w:rsidRDefault="002C1AB0" w:rsidP="00B22E86">
      <w:pPr>
        <w:tabs>
          <w:tab w:val="left" w:pos="5234"/>
        </w:tabs>
      </w:pPr>
    </w:p>
    <w:p w14:paraId="5537F73C" w14:textId="77777777" w:rsidR="00662D42" w:rsidRDefault="00662D42" w:rsidP="00B22E86">
      <w:pPr>
        <w:tabs>
          <w:tab w:val="left" w:pos="5234"/>
        </w:tabs>
      </w:pPr>
    </w:p>
    <w:p w14:paraId="77292DC6" w14:textId="77777777" w:rsidR="00662D42" w:rsidRDefault="00662D42" w:rsidP="00B22E86">
      <w:pPr>
        <w:tabs>
          <w:tab w:val="left" w:pos="5234"/>
        </w:tabs>
      </w:pPr>
    </w:p>
    <w:p w14:paraId="528F5E33" w14:textId="611DA198" w:rsidR="003837C0" w:rsidRDefault="003837C0" w:rsidP="00B22E86">
      <w:pPr>
        <w:tabs>
          <w:tab w:val="left" w:pos="5234"/>
        </w:tabs>
      </w:pPr>
    </w:p>
    <w:p w14:paraId="4E61D628" w14:textId="5F7017C1" w:rsidR="003837C0" w:rsidRDefault="003837C0" w:rsidP="003837C0">
      <w:pPr>
        <w:pBdr>
          <w:bottom w:val="single" w:sz="4" w:space="1" w:color="auto"/>
        </w:pBdr>
        <w:tabs>
          <w:tab w:val="left" w:pos="5234"/>
        </w:tabs>
        <w:jc w:val="center"/>
      </w:pPr>
      <w:r>
        <w:t>End of notice of race</w:t>
      </w:r>
    </w:p>
    <w:p w14:paraId="2607B196" w14:textId="4B71B393" w:rsidR="003837C0" w:rsidRDefault="003837C0" w:rsidP="003837C0">
      <w:r>
        <w:t>Additional information.</w:t>
      </w:r>
    </w:p>
    <w:p w14:paraId="6402F700" w14:textId="60CAAAB7" w:rsidR="00DA3AD9" w:rsidRDefault="00DA3AD9" w:rsidP="003837C0"/>
    <w:p w14:paraId="5A042803" w14:textId="3A5EDB86" w:rsidR="00DA3AD9" w:rsidRDefault="00DA3AD9" w:rsidP="003837C0">
      <w:r>
        <w:t xml:space="preserve">Dog are not allowed onsite, but may be walked in the adjacent country park </w:t>
      </w:r>
    </w:p>
    <w:p w14:paraId="22FC724A" w14:textId="62DC26EC" w:rsidR="00DA3AD9" w:rsidRDefault="00DA3AD9" w:rsidP="003837C0">
      <w:r>
        <w:t>Vehicles must only be parked where instructed, usually the car parks.</w:t>
      </w:r>
    </w:p>
    <w:p w14:paraId="32CE0533" w14:textId="00CA67A8" w:rsidR="00DA3AD9" w:rsidRDefault="00DA3AD9" w:rsidP="003837C0">
      <w:r>
        <w:t>Under no circumstances shall vehicles be on the slipway, foreshore or grass areas</w:t>
      </w:r>
    </w:p>
    <w:p w14:paraId="6CDEA69D" w14:textId="77777777" w:rsidR="00DA3AD9" w:rsidRDefault="00DA3AD9" w:rsidP="003837C0"/>
    <w:p w14:paraId="27C09602" w14:textId="7248D026" w:rsidR="003837C0" w:rsidRPr="007E7891" w:rsidRDefault="003837C0" w:rsidP="003837C0">
      <w:pPr>
        <w:pStyle w:val="ListParagraph"/>
        <w:numPr>
          <w:ilvl w:val="0"/>
          <w:numId w:val="6"/>
        </w:numPr>
      </w:pPr>
      <w:r w:rsidRPr="007E7891">
        <w:t xml:space="preserve">The Clubhouse will be open from </w:t>
      </w:r>
      <w:r w:rsidRPr="007C0341">
        <w:t xml:space="preserve">0830 </w:t>
      </w:r>
      <w:r w:rsidRPr="007E7891">
        <w:t>each day.</w:t>
      </w:r>
    </w:p>
    <w:p w14:paraId="224785B3" w14:textId="3676452E" w:rsidR="003837C0" w:rsidRPr="007E7891" w:rsidRDefault="003837C0" w:rsidP="003837C0">
      <w:pPr>
        <w:pStyle w:val="ListParagraph"/>
        <w:numPr>
          <w:ilvl w:val="0"/>
          <w:numId w:val="6"/>
        </w:numPr>
      </w:pPr>
      <w:r w:rsidRPr="007E7891">
        <w:t>F</w:t>
      </w:r>
      <w:r>
        <w:t xml:space="preserve">ood will be available until </w:t>
      </w:r>
      <w:r w:rsidRPr="007C0341">
        <w:t xml:space="preserve">1500 </w:t>
      </w:r>
      <w:r w:rsidRPr="007E7891">
        <w:t>each day.</w:t>
      </w:r>
    </w:p>
    <w:p w14:paraId="2CE0D5A2" w14:textId="77777777" w:rsidR="003837C0" w:rsidRPr="007E7891" w:rsidRDefault="003837C0" w:rsidP="003837C0">
      <w:pPr>
        <w:pStyle w:val="ListParagraph"/>
        <w:numPr>
          <w:ilvl w:val="0"/>
          <w:numId w:val="6"/>
        </w:numPr>
      </w:pPr>
      <w:r w:rsidRPr="007E7891">
        <w:t xml:space="preserve">The bar will be open from </w:t>
      </w:r>
      <w:r w:rsidRPr="007C0341">
        <w:t xml:space="preserve">1200 </w:t>
      </w:r>
      <w:r w:rsidRPr="007E7891">
        <w:t xml:space="preserve">to at least </w:t>
      </w:r>
      <w:r w:rsidRPr="007C0341">
        <w:t>1800</w:t>
      </w:r>
      <w:r w:rsidRPr="003837C0">
        <w:rPr>
          <w:color w:val="FF0000"/>
        </w:rPr>
        <w:t xml:space="preserve"> </w:t>
      </w:r>
      <w:r w:rsidRPr="007E7891">
        <w:t>each day.</w:t>
      </w:r>
    </w:p>
    <w:p w14:paraId="487064C5" w14:textId="77777777" w:rsidR="003837C0" w:rsidRDefault="003837C0" w:rsidP="003837C0"/>
    <w:p w14:paraId="1AD6A6E5" w14:textId="0837A566" w:rsidR="003837C0" w:rsidRDefault="003837C0" w:rsidP="003837C0">
      <w:r>
        <w:t xml:space="preserve">If you are travelling to the club on Friday night and require access, please be aware that the site may be locked after </w:t>
      </w:r>
      <w:r w:rsidR="007C0341">
        <w:t>18.00</w:t>
      </w:r>
      <w:r>
        <w:t>. Please contact the club beforehand if you might require access after this time.</w:t>
      </w:r>
    </w:p>
    <w:p w14:paraId="37CD640D" w14:textId="77777777" w:rsidR="003837C0" w:rsidRDefault="003837C0" w:rsidP="003837C0"/>
    <w:p w14:paraId="5D841DCA" w14:textId="286A07EB" w:rsidR="003837C0" w:rsidRDefault="003837C0" w:rsidP="003837C0">
      <w:r>
        <w:t xml:space="preserve">Visitor information can be found </w:t>
      </w:r>
      <w:hyperlink r:id="rId13" w:history="1">
        <w:r w:rsidRPr="003837C0">
          <w:rPr>
            <w:rStyle w:val="Hyperlink"/>
          </w:rPr>
          <w:t>HERE</w:t>
        </w:r>
      </w:hyperlink>
    </w:p>
    <w:p w14:paraId="79DF1FFB" w14:textId="2E00D201" w:rsidR="003837C0" w:rsidRDefault="003837C0" w:rsidP="003837C0">
      <w:r>
        <w:t xml:space="preserve">There is no camping on site, but campervans may be </w:t>
      </w:r>
      <w:hyperlink r:id="rId14" w:history="1">
        <w:r w:rsidR="00064444" w:rsidRPr="00064444">
          <w:rPr>
            <w:rStyle w:val="Hyperlink"/>
          </w:rPr>
          <w:t>booked online</w:t>
        </w:r>
      </w:hyperlink>
      <w:r w:rsidR="00064444">
        <w:t>, parking is in the lower carpark.</w:t>
      </w:r>
    </w:p>
    <w:p w14:paraId="070DB3B0" w14:textId="4A78FC83" w:rsidR="003837C0" w:rsidRDefault="003837C0" w:rsidP="003837C0">
      <w:r>
        <w:t xml:space="preserve">Cars may only be parked in the designated car parks: </w:t>
      </w:r>
      <w:r w:rsidRPr="007C0341">
        <w:t xml:space="preserve"> the club’s lower car park</w:t>
      </w:r>
      <w:r w:rsidR="007C0341">
        <w:t>.</w:t>
      </w:r>
    </w:p>
    <w:p w14:paraId="7748BA5A" w14:textId="77777777" w:rsidR="003837C0" w:rsidRPr="005B10BA" w:rsidRDefault="003837C0" w:rsidP="003837C0">
      <w:r>
        <w:t xml:space="preserve">For any further information, please contact the DWSC office: office@draycotewater.co.uk </w:t>
      </w:r>
    </w:p>
    <w:p w14:paraId="059B094E" w14:textId="77777777" w:rsidR="003837C0" w:rsidRPr="003837C0" w:rsidRDefault="003837C0" w:rsidP="003837C0"/>
    <w:sectPr w:rsidR="003837C0" w:rsidRPr="003837C0" w:rsidSect="00662D42">
      <w:footerReference w:type="even" r:id="rId15"/>
      <w:footerReference w:type="default" r:id="rId16"/>
      <w:headerReference w:type="first" r:id="rId17"/>
      <w:pgSz w:w="11900" w:h="16840"/>
      <w:pgMar w:top="709"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DAB381" w14:textId="77777777" w:rsidR="00A2749E" w:rsidRDefault="00A2749E" w:rsidP="00090136">
      <w:r>
        <w:separator/>
      </w:r>
    </w:p>
  </w:endnote>
  <w:endnote w:type="continuationSeparator" w:id="0">
    <w:p w14:paraId="09DE41DE" w14:textId="77777777" w:rsidR="00A2749E" w:rsidRDefault="00A2749E" w:rsidP="0009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dy CS)">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88513503"/>
      <w:docPartObj>
        <w:docPartGallery w:val="Page Numbers (Bottom of Page)"/>
        <w:docPartUnique/>
      </w:docPartObj>
    </w:sdtPr>
    <w:sdtContent>
      <w:p w14:paraId="3CC6A9BC" w14:textId="3042FE7B" w:rsidR="00934586" w:rsidRDefault="00934586" w:rsidP="00BE3BE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8D592D">
          <w:rPr>
            <w:rStyle w:val="PageNumber"/>
            <w:noProof/>
          </w:rPr>
          <w:t>1</w:t>
        </w:r>
        <w:r>
          <w:rPr>
            <w:rStyle w:val="PageNumber"/>
          </w:rPr>
          <w:fldChar w:fldCharType="end"/>
        </w:r>
      </w:p>
    </w:sdtContent>
  </w:sdt>
  <w:p w14:paraId="1DEDAA92" w14:textId="77777777" w:rsidR="00934586" w:rsidRDefault="00934586" w:rsidP="009345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52138913"/>
      <w:docPartObj>
        <w:docPartGallery w:val="Page Numbers (Bottom of Page)"/>
        <w:docPartUnique/>
      </w:docPartObj>
    </w:sdtPr>
    <w:sdtContent>
      <w:p w14:paraId="52C7C35E" w14:textId="6E95C8A0" w:rsidR="00934586" w:rsidRDefault="00934586" w:rsidP="00BE3BE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408804" w14:textId="34AC03B9" w:rsidR="00090136" w:rsidRDefault="00090136" w:rsidP="00934586">
    <w:pPr>
      <w:pStyle w:val="Footer"/>
      <w:ind w:firstLine="360"/>
      <w:jc w:val="right"/>
    </w:pPr>
    <w:r>
      <w:t xml:space="preserve">Notice of race </w:t>
    </w:r>
    <w:r>
      <w:fldChar w:fldCharType="begin"/>
    </w:r>
    <w:r>
      <w:instrText xml:space="preserve"> TITLE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137A4D" w14:textId="77777777" w:rsidR="00A2749E" w:rsidRDefault="00A2749E" w:rsidP="00090136">
      <w:r>
        <w:separator/>
      </w:r>
    </w:p>
  </w:footnote>
  <w:footnote w:type="continuationSeparator" w:id="0">
    <w:p w14:paraId="6A5F748D" w14:textId="77777777" w:rsidR="00A2749E" w:rsidRDefault="00A2749E" w:rsidP="0009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98867E" w14:textId="625449C1" w:rsidR="00662D42" w:rsidRDefault="00F63C8A">
    <w:pPr>
      <w:pStyle w:val="Header"/>
    </w:pPr>
    <w:r>
      <w:rPr>
        <w:noProof/>
      </w:rPr>
      <w:drawing>
        <wp:anchor distT="0" distB="0" distL="114300" distR="114300" simplePos="0" relativeHeight="251661312" behindDoc="0" locked="0" layoutInCell="1" allowOverlap="1" wp14:anchorId="569E6121" wp14:editId="04C31B3B">
          <wp:simplePos x="0" y="0"/>
          <wp:positionH relativeFrom="column">
            <wp:posOffset>4705350</wp:posOffset>
          </wp:positionH>
          <wp:positionV relativeFrom="page">
            <wp:posOffset>133350</wp:posOffset>
          </wp:positionV>
          <wp:extent cx="1647825" cy="7359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D42">
      <w:rPr>
        <w:rFonts w:ascii="Arial" w:hAnsi="Arial" w:cs="Arial"/>
        <w:b/>
        <w:noProof/>
        <w:color w:val="0000FF"/>
        <w:sz w:val="32"/>
        <w:szCs w:val="32"/>
        <w:lang w:eastAsia="en-GB"/>
      </w:rPr>
      <w:drawing>
        <wp:anchor distT="0" distB="0" distL="114300" distR="114300" simplePos="0" relativeHeight="251659264" behindDoc="0" locked="0" layoutInCell="1" allowOverlap="1" wp14:anchorId="43C31A5E" wp14:editId="2CDB983D">
          <wp:simplePos x="0" y="0"/>
          <wp:positionH relativeFrom="margin">
            <wp:posOffset>-552450</wp:posOffset>
          </wp:positionH>
          <wp:positionV relativeFrom="page">
            <wp:posOffset>182245</wp:posOffset>
          </wp:positionV>
          <wp:extent cx="2324100" cy="760095"/>
          <wp:effectExtent l="0" t="0" r="0" b="1905"/>
          <wp:wrapSquare wrapText="bothSides"/>
          <wp:docPr id="2" name="Picture 2" descr="Draycote_log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ycote_logo-L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24100" cy="760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0457B6"/>
    <w:multiLevelType w:val="multilevel"/>
    <w:tmpl w:val="2E92E4E0"/>
    <w:lvl w:ilvl="0">
      <w:start w:val="1"/>
      <w:numFmt w:val="decimal"/>
      <w:lvlText w:val="%1."/>
      <w:lvlJc w:val="left"/>
      <w:pPr>
        <w:ind w:left="360" w:hanging="360"/>
      </w:pPr>
    </w:lvl>
    <w:lvl w:ilvl="1">
      <w:start w:val="1"/>
      <w:numFmt w:val="decimal"/>
      <w:lvlText w:val="%1.%2."/>
      <w:lvlJc w:val="left"/>
      <w:pPr>
        <w:ind w:left="792" w:hanging="432"/>
      </w:pPr>
      <w:rPr>
        <w:rFonts w:cs="Times New Roman (Body CS)"/>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795894"/>
    <w:multiLevelType w:val="hybridMultilevel"/>
    <w:tmpl w:val="E7925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05404F"/>
    <w:multiLevelType w:val="hybridMultilevel"/>
    <w:tmpl w:val="CB24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60EBB"/>
    <w:multiLevelType w:val="hybridMultilevel"/>
    <w:tmpl w:val="88D62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9269A2"/>
    <w:multiLevelType w:val="multilevel"/>
    <w:tmpl w:val="7436B298"/>
    <w:lvl w:ilvl="0">
      <w:start w:val="1"/>
      <w:numFmt w:val="decimal"/>
      <w:lvlText w:val="%1."/>
      <w:lvlJc w:val="left"/>
      <w:pPr>
        <w:ind w:left="360" w:hanging="360"/>
      </w:pPr>
      <w:rPr>
        <w:rFonts w:cs="Times New Roman (Body CS)"/>
        <w:sz w:val="28"/>
      </w:rPr>
    </w:lvl>
    <w:lvl w:ilvl="1">
      <w:start w:val="1"/>
      <w:numFmt w:val="decimal"/>
      <w:lvlText w:val="%1.%2."/>
      <w:lvlJc w:val="left"/>
      <w:pPr>
        <w:ind w:left="1000" w:hanging="432"/>
      </w:pPr>
      <w:rPr>
        <w:rFonts w:cs="Times New Roman (Body CS)"/>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4F71A9"/>
    <w:multiLevelType w:val="multilevel"/>
    <w:tmpl w:val="41AE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FF2A58"/>
    <w:multiLevelType w:val="hybridMultilevel"/>
    <w:tmpl w:val="3EE06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786E05"/>
    <w:multiLevelType w:val="multilevel"/>
    <w:tmpl w:val="2E92E4E0"/>
    <w:lvl w:ilvl="0">
      <w:start w:val="1"/>
      <w:numFmt w:val="decimal"/>
      <w:lvlText w:val="%1."/>
      <w:lvlJc w:val="left"/>
      <w:pPr>
        <w:ind w:left="360" w:hanging="360"/>
      </w:pPr>
    </w:lvl>
    <w:lvl w:ilvl="1">
      <w:start w:val="1"/>
      <w:numFmt w:val="decimal"/>
      <w:lvlText w:val="%1.%2."/>
      <w:lvlJc w:val="left"/>
      <w:pPr>
        <w:ind w:left="792" w:hanging="432"/>
      </w:pPr>
      <w:rPr>
        <w:rFonts w:cs="Times New Roman (Body CS)"/>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B47137"/>
    <w:multiLevelType w:val="hybridMultilevel"/>
    <w:tmpl w:val="17B28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26734"/>
    <w:multiLevelType w:val="multilevel"/>
    <w:tmpl w:val="290C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852260">
    <w:abstractNumId w:val="4"/>
  </w:num>
  <w:num w:numId="2" w16cid:durableId="551577649">
    <w:abstractNumId w:val="9"/>
  </w:num>
  <w:num w:numId="3" w16cid:durableId="958680535">
    <w:abstractNumId w:val="7"/>
  </w:num>
  <w:num w:numId="4" w16cid:durableId="789474323">
    <w:abstractNumId w:val="0"/>
  </w:num>
  <w:num w:numId="5" w16cid:durableId="974919387">
    <w:abstractNumId w:val="5"/>
  </w:num>
  <w:num w:numId="6" w16cid:durableId="2139571308">
    <w:abstractNumId w:val="2"/>
  </w:num>
  <w:num w:numId="7" w16cid:durableId="1166169693">
    <w:abstractNumId w:val="3"/>
  </w:num>
  <w:num w:numId="8" w16cid:durableId="296111472">
    <w:abstractNumId w:val="8"/>
  </w:num>
  <w:num w:numId="9" w16cid:durableId="486560362">
    <w:abstractNumId w:val="6"/>
  </w:num>
  <w:num w:numId="10" w16cid:durableId="151128921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78"/>
    <w:rsid w:val="0000051A"/>
    <w:rsid w:val="000348F7"/>
    <w:rsid w:val="000375D3"/>
    <w:rsid w:val="00064444"/>
    <w:rsid w:val="00076617"/>
    <w:rsid w:val="00090136"/>
    <w:rsid w:val="000A7DD7"/>
    <w:rsid w:val="00111555"/>
    <w:rsid w:val="001B0B9E"/>
    <w:rsid w:val="001F7AF6"/>
    <w:rsid w:val="002313DE"/>
    <w:rsid w:val="00235A04"/>
    <w:rsid w:val="00256ABC"/>
    <w:rsid w:val="00274EB5"/>
    <w:rsid w:val="002846A7"/>
    <w:rsid w:val="002C1AB0"/>
    <w:rsid w:val="003045DC"/>
    <w:rsid w:val="00335430"/>
    <w:rsid w:val="00357001"/>
    <w:rsid w:val="00372449"/>
    <w:rsid w:val="003837C0"/>
    <w:rsid w:val="003F776B"/>
    <w:rsid w:val="00451B09"/>
    <w:rsid w:val="0047652A"/>
    <w:rsid w:val="004908F5"/>
    <w:rsid w:val="004B0DD8"/>
    <w:rsid w:val="00503414"/>
    <w:rsid w:val="005410E2"/>
    <w:rsid w:val="005624B6"/>
    <w:rsid w:val="00574541"/>
    <w:rsid w:val="00580CEE"/>
    <w:rsid w:val="005A6AD0"/>
    <w:rsid w:val="005C07C0"/>
    <w:rsid w:val="005C4C04"/>
    <w:rsid w:val="005D172F"/>
    <w:rsid w:val="00611ECD"/>
    <w:rsid w:val="00633283"/>
    <w:rsid w:val="00650016"/>
    <w:rsid w:val="00662D42"/>
    <w:rsid w:val="00674908"/>
    <w:rsid w:val="00684BAC"/>
    <w:rsid w:val="00684C5D"/>
    <w:rsid w:val="006B48D9"/>
    <w:rsid w:val="006F37DD"/>
    <w:rsid w:val="007A3AFA"/>
    <w:rsid w:val="007B2E35"/>
    <w:rsid w:val="007B76AA"/>
    <w:rsid w:val="007C0341"/>
    <w:rsid w:val="007C1199"/>
    <w:rsid w:val="007D1207"/>
    <w:rsid w:val="00813863"/>
    <w:rsid w:val="00824B94"/>
    <w:rsid w:val="00830B38"/>
    <w:rsid w:val="00831278"/>
    <w:rsid w:val="008601BF"/>
    <w:rsid w:val="008741C5"/>
    <w:rsid w:val="00880CAD"/>
    <w:rsid w:val="00880D10"/>
    <w:rsid w:val="008B7F86"/>
    <w:rsid w:val="008D592D"/>
    <w:rsid w:val="00934586"/>
    <w:rsid w:val="009B7E53"/>
    <w:rsid w:val="009C5D3D"/>
    <w:rsid w:val="009F2FB2"/>
    <w:rsid w:val="00A263B5"/>
    <w:rsid w:val="00A2749E"/>
    <w:rsid w:val="00A644FE"/>
    <w:rsid w:val="00A9457C"/>
    <w:rsid w:val="00AA2C82"/>
    <w:rsid w:val="00B22E86"/>
    <w:rsid w:val="00B30E91"/>
    <w:rsid w:val="00B42B46"/>
    <w:rsid w:val="00B51D0F"/>
    <w:rsid w:val="00BA4A28"/>
    <w:rsid w:val="00BF4901"/>
    <w:rsid w:val="00C13BB6"/>
    <w:rsid w:val="00C169C7"/>
    <w:rsid w:val="00C202E4"/>
    <w:rsid w:val="00C43D4D"/>
    <w:rsid w:val="00C94375"/>
    <w:rsid w:val="00CD2753"/>
    <w:rsid w:val="00CF129C"/>
    <w:rsid w:val="00D447A9"/>
    <w:rsid w:val="00D76CA9"/>
    <w:rsid w:val="00DA0732"/>
    <w:rsid w:val="00DA3AD9"/>
    <w:rsid w:val="00DE5751"/>
    <w:rsid w:val="00E550E6"/>
    <w:rsid w:val="00EA740C"/>
    <w:rsid w:val="00EB038F"/>
    <w:rsid w:val="00ED7481"/>
    <w:rsid w:val="00F05B28"/>
    <w:rsid w:val="00F63C8A"/>
    <w:rsid w:val="00F75B8F"/>
    <w:rsid w:val="00F85191"/>
    <w:rsid w:val="00F8761D"/>
    <w:rsid w:val="00FC1D9C"/>
    <w:rsid w:val="00FE1C93"/>
    <w:rsid w:val="00FE3E32"/>
    <w:rsid w:val="00FF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F94C"/>
  <w15:chartTrackingRefBased/>
  <w15:docId w15:val="{D5AEA515-52C4-AB46-A7BF-FEC76518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3DE"/>
    <w:pPr>
      <w:ind w:left="720"/>
      <w:contextualSpacing/>
    </w:pPr>
  </w:style>
  <w:style w:type="character" w:styleId="Hyperlink">
    <w:name w:val="Hyperlink"/>
    <w:basedOn w:val="DefaultParagraphFont"/>
    <w:uiPriority w:val="99"/>
    <w:unhideWhenUsed/>
    <w:rsid w:val="00AA2C82"/>
    <w:rPr>
      <w:color w:val="0563C1" w:themeColor="hyperlink"/>
      <w:u w:val="single"/>
    </w:rPr>
  </w:style>
  <w:style w:type="character" w:styleId="UnresolvedMention">
    <w:name w:val="Unresolved Mention"/>
    <w:basedOn w:val="DefaultParagraphFont"/>
    <w:uiPriority w:val="99"/>
    <w:rsid w:val="00AA2C82"/>
    <w:rPr>
      <w:color w:val="605E5C"/>
      <w:shd w:val="clear" w:color="auto" w:fill="E1DFDD"/>
    </w:rPr>
  </w:style>
  <w:style w:type="paragraph" w:styleId="Header">
    <w:name w:val="header"/>
    <w:basedOn w:val="Normal"/>
    <w:link w:val="HeaderChar"/>
    <w:uiPriority w:val="99"/>
    <w:unhideWhenUsed/>
    <w:rsid w:val="00090136"/>
    <w:pPr>
      <w:tabs>
        <w:tab w:val="center" w:pos="4513"/>
        <w:tab w:val="right" w:pos="9026"/>
      </w:tabs>
    </w:pPr>
  </w:style>
  <w:style w:type="character" w:customStyle="1" w:styleId="HeaderChar">
    <w:name w:val="Header Char"/>
    <w:basedOn w:val="DefaultParagraphFont"/>
    <w:link w:val="Header"/>
    <w:uiPriority w:val="99"/>
    <w:rsid w:val="00090136"/>
  </w:style>
  <w:style w:type="paragraph" w:styleId="Footer">
    <w:name w:val="footer"/>
    <w:basedOn w:val="Normal"/>
    <w:link w:val="FooterChar"/>
    <w:uiPriority w:val="99"/>
    <w:unhideWhenUsed/>
    <w:rsid w:val="00090136"/>
    <w:pPr>
      <w:tabs>
        <w:tab w:val="center" w:pos="4513"/>
        <w:tab w:val="right" w:pos="9026"/>
      </w:tabs>
    </w:pPr>
  </w:style>
  <w:style w:type="character" w:customStyle="1" w:styleId="FooterChar">
    <w:name w:val="Footer Char"/>
    <w:basedOn w:val="DefaultParagraphFont"/>
    <w:link w:val="Footer"/>
    <w:uiPriority w:val="99"/>
    <w:rsid w:val="00090136"/>
  </w:style>
  <w:style w:type="character" w:styleId="PageNumber">
    <w:name w:val="page number"/>
    <w:basedOn w:val="DefaultParagraphFont"/>
    <w:uiPriority w:val="99"/>
    <w:semiHidden/>
    <w:unhideWhenUsed/>
    <w:rsid w:val="00934586"/>
  </w:style>
  <w:style w:type="table" w:styleId="TableGrid">
    <w:name w:val="Table Grid"/>
    <w:basedOn w:val="TableNormal"/>
    <w:uiPriority w:val="39"/>
    <w:rsid w:val="00ED7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3AF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96409810">
      <w:bodyDiv w:val="1"/>
      <w:marLeft w:val="0"/>
      <w:marRight w:val="0"/>
      <w:marTop w:val="0"/>
      <w:marBottom w:val="0"/>
      <w:divBdr>
        <w:top w:val="none" w:sz="0" w:space="0" w:color="auto"/>
        <w:left w:val="none" w:sz="0" w:space="0" w:color="auto"/>
        <w:bottom w:val="none" w:sz="0" w:space="0" w:color="auto"/>
        <w:right w:val="none" w:sz="0" w:space="0" w:color="auto"/>
      </w:divBdr>
      <w:divsChild>
        <w:div w:id="1789617373">
          <w:marLeft w:val="0"/>
          <w:marRight w:val="0"/>
          <w:marTop w:val="0"/>
          <w:marBottom w:val="0"/>
          <w:divBdr>
            <w:top w:val="none" w:sz="0" w:space="0" w:color="auto"/>
            <w:left w:val="none" w:sz="0" w:space="0" w:color="auto"/>
            <w:bottom w:val="none" w:sz="0" w:space="0" w:color="auto"/>
            <w:right w:val="none" w:sz="0" w:space="0" w:color="auto"/>
          </w:divBdr>
          <w:divsChild>
            <w:div w:id="234558445">
              <w:marLeft w:val="0"/>
              <w:marRight w:val="0"/>
              <w:marTop w:val="0"/>
              <w:marBottom w:val="0"/>
              <w:divBdr>
                <w:top w:val="none" w:sz="0" w:space="0" w:color="auto"/>
                <w:left w:val="none" w:sz="0" w:space="0" w:color="auto"/>
                <w:bottom w:val="none" w:sz="0" w:space="0" w:color="auto"/>
                <w:right w:val="none" w:sz="0" w:space="0" w:color="auto"/>
              </w:divBdr>
              <w:divsChild>
                <w:div w:id="617495490">
                  <w:marLeft w:val="0"/>
                  <w:marRight w:val="0"/>
                  <w:marTop w:val="0"/>
                  <w:marBottom w:val="0"/>
                  <w:divBdr>
                    <w:top w:val="none" w:sz="0" w:space="0" w:color="auto"/>
                    <w:left w:val="none" w:sz="0" w:space="0" w:color="auto"/>
                    <w:bottom w:val="none" w:sz="0" w:space="0" w:color="auto"/>
                    <w:right w:val="none" w:sz="0" w:space="0" w:color="auto"/>
                  </w:divBdr>
                  <w:divsChild>
                    <w:div w:id="870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05784">
      <w:bodyDiv w:val="1"/>
      <w:marLeft w:val="0"/>
      <w:marRight w:val="0"/>
      <w:marTop w:val="0"/>
      <w:marBottom w:val="0"/>
      <w:divBdr>
        <w:top w:val="none" w:sz="0" w:space="0" w:color="auto"/>
        <w:left w:val="none" w:sz="0" w:space="0" w:color="auto"/>
        <w:bottom w:val="none" w:sz="0" w:space="0" w:color="auto"/>
        <w:right w:val="none" w:sz="0" w:space="0" w:color="auto"/>
      </w:divBdr>
      <w:divsChild>
        <w:div w:id="309947711">
          <w:marLeft w:val="0"/>
          <w:marRight w:val="0"/>
          <w:marTop w:val="0"/>
          <w:marBottom w:val="0"/>
          <w:divBdr>
            <w:top w:val="none" w:sz="0" w:space="0" w:color="auto"/>
            <w:left w:val="none" w:sz="0" w:space="0" w:color="auto"/>
            <w:bottom w:val="none" w:sz="0" w:space="0" w:color="auto"/>
            <w:right w:val="none" w:sz="0" w:space="0" w:color="auto"/>
          </w:divBdr>
          <w:divsChild>
            <w:div w:id="1646009176">
              <w:marLeft w:val="0"/>
              <w:marRight w:val="0"/>
              <w:marTop w:val="0"/>
              <w:marBottom w:val="0"/>
              <w:divBdr>
                <w:top w:val="none" w:sz="0" w:space="0" w:color="auto"/>
                <w:left w:val="none" w:sz="0" w:space="0" w:color="auto"/>
                <w:bottom w:val="none" w:sz="0" w:space="0" w:color="auto"/>
                <w:right w:val="none" w:sz="0" w:space="0" w:color="auto"/>
              </w:divBdr>
              <w:divsChild>
                <w:div w:id="1455097869">
                  <w:marLeft w:val="0"/>
                  <w:marRight w:val="0"/>
                  <w:marTop w:val="0"/>
                  <w:marBottom w:val="0"/>
                  <w:divBdr>
                    <w:top w:val="none" w:sz="0" w:space="0" w:color="auto"/>
                    <w:left w:val="none" w:sz="0" w:space="0" w:color="auto"/>
                    <w:bottom w:val="none" w:sz="0" w:space="0" w:color="auto"/>
                    <w:right w:val="none" w:sz="0" w:space="0" w:color="auto"/>
                  </w:divBdr>
                  <w:divsChild>
                    <w:div w:id="12073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3568">
      <w:bodyDiv w:val="1"/>
      <w:marLeft w:val="0"/>
      <w:marRight w:val="0"/>
      <w:marTop w:val="0"/>
      <w:marBottom w:val="0"/>
      <w:divBdr>
        <w:top w:val="none" w:sz="0" w:space="0" w:color="auto"/>
        <w:left w:val="none" w:sz="0" w:space="0" w:color="auto"/>
        <w:bottom w:val="none" w:sz="0" w:space="0" w:color="auto"/>
        <w:right w:val="none" w:sz="0" w:space="0" w:color="auto"/>
      </w:divBdr>
      <w:divsChild>
        <w:div w:id="380783939">
          <w:marLeft w:val="0"/>
          <w:marRight w:val="0"/>
          <w:marTop w:val="0"/>
          <w:marBottom w:val="0"/>
          <w:divBdr>
            <w:top w:val="none" w:sz="0" w:space="0" w:color="auto"/>
            <w:left w:val="none" w:sz="0" w:space="0" w:color="auto"/>
            <w:bottom w:val="none" w:sz="0" w:space="0" w:color="auto"/>
            <w:right w:val="none" w:sz="0" w:space="0" w:color="auto"/>
          </w:divBdr>
          <w:divsChild>
            <w:div w:id="867597982">
              <w:marLeft w:val="0"/>
              <w:marRight w:val="0"/>
              <w:marTop w:val="0"/>
              <w:marBottom w:val="0"/>
              <w:divBdr>
                <w:top w:val="none" w:sz="0" w:space="0" w:color="auto"/>
                <w:left w:val="none" w:sz="0" w:space="0" w:color="auto"/>
                <w:bottom w:val="none" w:sz="0" w:space="0" w:color="auto"/>
                <w:right w:val="none" w:sz="0" w:space="0" w:color="auto"/>
              </w:divBdr>
              <w:divsChild>
                <w:div w:id="588122571">
                  <w:marLeft w:val="0"/>
                  <w:marRight w:val="0"/>
                  <w:marTop w:val="0"/>
                  <w:marBottom w:val="0"/>
                  <w:divBdr>
                    <w:top w:val="none" w:sz="0" w:space="0" w:color="auto"/>
                    <w:left w:val="none" w:sz="0" w:space="0" w:color="auto"/>
                    <w:bottom w:val="none" w:sz="0" w:space="0" w:color="auto"/>
                    <w:right w:val="none" w:sz="0" w:space="0" w:color="auto"/>
                  </w:divBdr>
                  <w:divsChild>
                    <w:div w:id="102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37414">
      <w:bodyDiv w:val="1"/>
      <w:marLeft w:val="0"/>
      <w:marRight w:val="0"/>
      <w:marTop w:val="0"/>
      <w:marBottom w:val="0"/>
      <w:divBdr>
        <w:top w:val="none" w:sz="0" w:space="0" w:color="auto"/>
        <w:left w:val="none" w:sz="0" w:space="0" w:color="auto"/>
        <w:bottom w:val="none" w:sz="0" w:space="0" w:color="auto"/>
        <w:right w:val="none" w:sz="0" w:space="0" w:color="auto"/>
      </w:divBdr>
      <w:divsChild>
        <w:div w:id="475487173">
          <w:marLeft w:val="0"/>
          <w:marRight w:val="0"/>
          <w:marTop w:val="0"/>
          <w:marBottom w:val="0"/>
          <w:divBdr>
            <w:top w:val="none" w:sz="0" w:space="0" w:color="auto"/>
            <w:left w:val="none" w:sz="0" w:space="0" w:color="auto"/>
            <w:bottom w:val="none" w:sz="0" w:space="0" w:color="auto"/>
            <w:right w:val="none" w:sz="0" w:space="0" w:color="auto"/>
          </w:divBdr>
          <w:divsChild>
            <w:div w:id="1932471850">
              <w:marLeft w:val="0"/>
              <w:marRight w:val="0"/>
              <w:marTop w:val="0"/>
              <w:marBottom w:val="0"/>
              <w:divBdr>
                <w:top w:val="none" w:sz="0" w:space="0" w:color="auto"/>
                <w:left w:val="none" w:sz="0" w:space="0" w:color="auto"/>
                <w:bottom w:val="none" w:sz="0" w:space="0" w:color="auto"/>
                <w:right w:val="none" w:sz="0" w:space="0" w:color="auto"/>
              </w:divBdr>
              <w:divsChild>
                <w:div w:id="1232235674">
                  <w:marLeft w:val="0"/>
                  <w:marRight w:val="0"/>
                  <w:marTop w:val="0"/>
                  <w:marBottom w:val="0"/>
                  <w:divBdr>
                    <w:top w:val="none" w:sz="0" w:space="0" w:color="auto"/>
                    <w:left w:val="none" w:sz="0" w:space="0" w:color="auto"/>
                    <w:bottom w:val="none" w:sz="0" w:space="0" w:color="auto"/>
                    <w:right w:val="none" w:sz="0" w:space="0" w:color="auto"/>
                  </w:divBdr>
                  <w:divsChild>
                    <w:div w:id="4723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895432">
      <w:bodyDiv w:val="1"/>
      <w:marLeft w:val="0"/>
      <w:marRight w:val="0"/>
      <w:marTop w:val="0"/>
      <w:marBottom w:val="0"/>
      <w:divBdr>
        <w:top w:val="none" w:sz="0" w:space="0" w:color="auto"/>
        <w:left w:val="none" w:sz="0" w:space="0" w:color="auto"/>
        <w:bottom w:val="none" w:sz="0" w:space="0" w:color="auto"/>
        <w:right w:val="none" w:sz="0" w:space="0" w:color="auto"/>
      </w:divBdr>
      <w:divsChild>
        <w:div w:id="713387394">
          <w:marLeft w:val="0"/>
          <w:marRight w:val="0"/>
          <w:marTop w:val="0"/>
          <w:marBottom w:val="0"/>
          <w:divBdr>
            <w:top w:val="none" w:sz="0" w:space="0" w:color="auto"/>
            <w:left w:val="none" w:sz="0" w:space="0" w:color="auto"/>
            <w:bottom w:val="none" w:sz="0" w:space="0" w:color="auto"/>
            <w:right w:val="none" w:sz="0" w:space="0" w:color="auto"/>
          </w:divBdr>
          <w:divsChild>
            <w:div w:id="1680885763">
              <w:marLeft w:val="0"/>
              <w:marRight w:val="0"/>
              <w:marTop w:val="0"/>
              <w:marBottom w:val="0"/>
              <w:divBdr>
                <w:top w:val="none" w:sz="0" w:space="0" w:color="auto"/>
                <w:left w:val="none" w:sz="0" w:space="0" w:color="auto"/>
                <w:bottom w:val="none" w:sz="0" w:space="0" w:color="auto"/>
                <w:right w:val="none" w:sz="0" w:space="0" w:color="auto"/>
              </w:divBdr>
              <w:divsChild>
                <w:div w:id="849635655">
                  <w:marLeft w:val="0"/>
                  <w:marRight w:val="0"/>
                  <w:marTop w:val="0"/>
                  <w:marBottom w:val="0"/>
                  <w:divBdr>
                    <w:top w:val="none" w:sz="0" w:space="0" w:color="auto"/>
                    <w:left w:val="none" w:sz="0" w:space="0" w:color="auto"/>
                    <w:bottom w:val="none" w:sz="0" w:space="0" w:color="auto"/>
                    <w:right w:val="none" w:sz="0" w:space="0" w:color="auto"/>
                  </w:divBdr>
                  <w:divsChild>
                    <w:div w:id="2037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ya.org.uk/racing/rules/racing-charter" TargetMode="External"/><Relationship Id="rId13" Type="http://schemas.openxmlformats.org/officeDocument/2006/relationships/hyperlink" Target="https://draycotewater.co.uk/sailing-events/visitor-inform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collect.org.uk/mydwsc/event/online-registration-for-open-meetings-hosted-at-dws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aycotewater.co.uk/events/dart-15-summer-tt-20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aycotewater.co.uk/events/dart-15-summer-tt-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ya.org.uk/racing/rules/sail-clean" TargetMode="External"/><Relationship Id="rId14" Type="http://schemas.openxmlformats.org/officeDocument/2006/relationships/hyperlink" Target="https://webcollect.org.uk/mydwsc/event/campervan-book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8977F-6A21-7646-B362-67AED00A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cp:lastModifiedBy>
  <cp:revision>5</cp:revision>
  <cp:lastPrinted>2025-05-03T15:42:00Z</cp:lastPrinted>
  <dcterms:created xsi:type="dcterms:W3CDTF">2025-05-03T15:41:00Z</dcterms:created>
  <dcterms:modified xsi:type="dcterms:W3CDTF">2026-07-05T19:14:00Z</dcterms:modified>
</cp:coreProperties>
</file>